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FDC54" w14:textId="3CFCAEEE"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C54D06" w:rsidRPr="00C54D06">
        <w:rPr>
          <w:rFonts w:cs="Arial"/>
          <w:b/>
          <w:sz w:val="24"/>
          <w:szCs w:val="24"/>
        </w:rPr>
        <w:t>R4-2114584</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A07E2A6"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5A46C5">
        <w:rPr>
          <w:rFonts w:cs="Arial"/>
          <w:sz w:val="22"/>
        </w:rPr>
        <w:t>Adding 25MHz CBW to Band n5</w:t>
      </w:r>
    </w:p>
    <w:p w14:paraId="62B5D7F8" w14:textId="4375EB8D"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5A46C5" w:rsidRPr="005A46C5">
        <w:rPr>
          <w:rFonts w:ascii="Arial" w:hAnsi="Arial" w:cs="Arial"/>
          <w:sz w:val="22"/>
        </w:rPr>
        <w:t>8.26.2 UE RF requirements [NR_bands_R17_BWs -Core]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9399902" w:rsidR="00577141" w:rsidRDefault="006068E6" w:rsidP="00577141">
      <w:pPr>
        <w:overflowPunct/>
        <w:autoSpaceDE/>
        <w:autoSpaceDN/>
        <w:adjustRightInd/>
        <w:spacing w:after="0"/>
        <w:jc w:val="both"/>
        <w:textAlignment w:val="auto"/>
        <w:rPr>
          <w:rFonts w:eastAsia="SimSun"/>
          <w:lang w:eastAsia="zh-CN"/>
        </w:rPr>
      </w:pPr>
      <w:r w:rsidRPr="006068E6">
        <w:rPr>
          <w:rFonts w:eastAsia="SimSun"/>
          <w:lang w:eastAsia="zh-CN"/>
        </w:rPr>
        <w:t xml:space="preserve">This document </w:t>
      </w:r>
      <w:r w:rsidR="00436470">
        <w:rPr>
          <w:rFonts w:eastAsia="SimSun"/>
          <w:lang w:eastAsia="zh-CN"/>
        </w:rPr>
        <w:t>p</w:t>
      </w:r>
      <w:r w:rsidR="000F7C4E">
        <w:rPr>
          <w:rFonts w:eastAsia="SimSun"/>
          <w:lang w:eastAsia="zh-CN"/>
        </w:rPr>
        <w:t>resents our views to address the remaining open “options”</w:t>
      </w:r>
      <w:r w:rsidR="00845882">
        <w:rPr>
          <w:rFonts w:eastAsia="SimSun"/>
          <w:lang w:eastAsia="zh-CN"/>
        </w:rPr>
        <w:t xml:space="preserve"> captured in </w:t>
      </w:r>
      <w:r w:rsidR="00350A18">
        <w:rPr>
          <w:rFonts w:eastAsia="SimSun"/>
          <w:lang w:eastAsia="zh-CN"/>
        </w:rPr>
        <w:t xml:space="preserve">WF </w:t>
      </w:r>
      <w:r w:rsidR="00845882">
        <w:rPr>
          <w:rFonts w:eastAsia="SimSun"/>
          <w:lang w:eastAsia="zh-CN"/>
        </w:rPr>
        <w:t>[</w:t>
      </w:r>
      <w:r w:rsidR="000F7C4E">
        <w:rPr>
          <w:rFonts w:eastAsia="SimSun"/>
          <w:lang w:eastAsia="zh-CN"/>
        </w:rPr>
        <w:t>1</w:t>
      </w:r>
      <w:r w:rsidR="00845882">
        <w:rPr>
          <w:rFonts w:eastAsia="SimSun"/>
          <w:lang w:eastAsia="zh-CN"/>
        </w:rPr>
        <w:t>].</w:t>
      </w:r>
      <w:r w:rsidR="000F7C4E">
        <w:rPr>
          <w:rFonts w:eastAsia="SimSun"/>
          <w:lang w:eastAsia="zh-CN"/>
        </w:rPr>
        <w:t xml:space="preserve"> Considering the simil</w:t>
      </w:r>
      <w:r w:rsidR="00F14D6E">
        <w:rPr>
          <w:rFonts w:eastAsia="SimSun"/>
          <w:lang w:eastAsia="zh-CN"/>
        </w:rPr>
        <w:t>arities</w:t>
      </w:r>
      <w:r w:rsidR="000F7C4E">
        <w:rPr>
          <w:rFonts w:eastAsia="SimSun"/>
          <w:lang w:eastAsia="zh-CN"/>
        </w:rPr>
        <w:t xml:space="preserve"> of n5 25MHz </w:t>
      </w:r>
      <w:r w:rsidR="008D21C8">
        <w:rPr>
          <w:rFonts w:eastAsia="SimSun"/>
          <w:lang w:eastAsia="zh-CN"/>
        </w:rPr>
        <w:t xml:space="preserve">mode of </w:t>
      </w:r>
      <w:r w:rsidR="000F7C4E">
        <w:rPr>
          <w:rFonts w:eastAsia="SimSun"/>
          <w:lang w:eastAsia="zh-CN"/>
        </w:rPr>
        <w:t xml:space="preserve">operation with </w:t>
      </w:r>
      <w:r w:rsidR="008D21C8">
        <w:rPr>
          <w:rFonts w:eastAsia="SimSun"/>
          <w:lang w:eastAsia="zh-CN"/>
        </w:rPr>
        <w:t xml:space="preserve">the ongoing studies to </w:t>
      </w:r>
      <w:r w:rsidR="000F7C4E">
        <w:rPr>
          <w:rFonts w:eastAsia="SimSun"/>
          <w:lang w:eastAsia="zh-CN"/>
        </w:rPr>
        <w:t>introduc</w:t>
      </w:r>
      <w:r w:rsidR="008D21C8">
        <w:rPr>
          <w:rFonts w:eastAsia="SimSun"/>
          <w:lang w:eastAsia="zh-CN"/>
        </w:rPr>
        <w:t>e the</w:t>
      </w:r>
      <w:r w:rsidR="000F7C4E">
        <w:rPr>
          <w:rFonts w:eastAsia="SimSun"/>
          <w:lang w:eastAsia="zh-CN"/>
        </w:rPr>
        <w:t xml:space="preserve"> 35MHz and 45MHz channel bandwidth (CBW)</w:t>
      </w:r>
      <w:r w:rsidR="00F14D6E">
        <w:rPr>
          <w:rFonts w:eastAsia="SimSun"/>
          <w:lang w:eastAsia="zh-CN"/>
        </w:rPr>
        <w:t xml:space="preserve"> for bands like n8 and n71</w:t>
      </w:r>
      <w:r w:rsidR="000F7C4E">
        <w:rPr>
          <w:rFonts w:eastAsia="SimSun"/>
          <w:lang w:eastAsia="zh-CN"/>
        </w:rPr>
        <w:t xml:space="preserve">, </w:t>
      </w:r>
      <w:r w:rsidR="008D21C8">
        <w:rPr>
          <w:rFonts w:eastAsia="SimSun"/>
          <w:lang w:eastAsia="zh-CN"/>
        </w:rPr>
        <w:t xml:space="preserve">we make </w:t>
      </w:r>
      <w:r w:rsidR="000F7C4E">
        <w:rPr>
          <w:rFonts w:eastAsia="SimSun"/>
          <w:lang w:eastAsia="zh-CN"/>
        </w:rPr>
        <w:t>proposals</w:t>
      </w:r>
      <w:r w:rsidR="008D21C8">
        <w:rPr>
          <w:rFonts w:eastAsia="SimSun"/>
          <w:lang w:eastAsia="zh-CN"/>
        </w:rPr>
        <w:t xml:space="preserve"> which</w:t>
      </w:r>
      <w:r w:rsidR="000F7C4E">
        <w:rPr>
          <w:rFonts w:eastAsia="SimSun"/>
          <w:lang w:eastAsia="zh-CN"/>
        </w:rPr>
        <w:t xml:space="preserve"> are formulated with a view to ease integration into </w:t>
      </w:r>
      <w:r w:rsidR="008D21C8">
        <w:rPr>
          <w:rFonts w:eastAsia="SimSun"/>
          <w:lang w:eastAsia="zh-CN"/>
        </w:rPr>
        <w:t xml:space="preserve">one possible </w:t>
      </w:r>
      <w:proofErr w:type="spellStart"/>
      <w:r w:rsidR="000F7C4E">
        <w:rPr>
          <w:rFonts w:eastAsia="SimSun"/>
          <w:lang w:eastAsia="zh-CN"/>
        </w:rPr>
        <w:t>bigCR</w:t>
      </w:r>
      <w:proofErr w:type="spellEnd"/>
      <w:r w:rsidR="000F7C4E">
        <w:rPr>
          <w:rFonts w:eastAsia="SimSun"/>
          <w:lang w:eastAsia="zh-CN"/>
        </w:rPr>
        <w:t xml:space="preserve"> </w:t>
      </w:r>
      <w:r w:rsidR="008D21C8">
        <w:rPr>
          <w:rFonts w:eastAsia="SimSun"/>
          <w:lang w:eastAsia="zh-CN"/>
        </w:rPr>
        <w:t>candidate</w:t>
      </w:r>
      <w:r w:rsidR="000F7C4E">
        <w:rPr>
          <w:rFonts w:eastAsia="SimSun"/>
          <w:lang w:eastAsia="zh-CN"/>
        </w:rPr>
        <w:t xml:space="preserve"> [2].</w:t>
      </w:r>
    </w:p>
    <w:p w14:paraId="14E38234" w14:textId="23C19719" w:rsidR="00404BAF" w:rsidRPr="00404BAF" w:rsidRDefault="00853ECB" w:rsidP="00404BAF">
      <w:pPr>
        <w:pStyle w:val="Heading1"/>
        <w:jc w:val="both"/>
        <w:rPr>
          <w:rFonts w:eastAsia="SimSun"/>
          <w:lang w:eastAsia="zh-CN"/>
        </w:rPr>
      </w:pPr>
      <w:r>
        <w:rPr>
          <w:rFonts w:eastAsia="SimSun" w:hint="eastAsia"/>
          <w:lang w:eastAsia="zh-CN"/>
        </w:rPr>
        <w:t>Discussion</w:t>
      </w:r>
    </w:p>
    <w:p w14:paraId="2CFC7F09" w14:textId="469CEE7F" w:rsidR="0008219D" w:rsidRDefault="00DC505C" w:rsidP="0008219D">
      <w:pPr>
        <w:pStyle w:val="Heading2"/>
        <w:spacing w:after="240"/>
        <w:rPr>
          <w:lang w:eastAsia="zh-CN"/>
        </w:rPr>
      </w:pPr>
      <w:r>
        <w:rPr>
          <w:lang w:eastAsia="zh-CN"/>
        </w:rPr>
        <w:t>Capturing Asymmetric UL 20MHz / DL 25MHz CBW Operation</w:t>
      </w:r>
    </w:p>
    <w:p w14:paraId="5D74A3EA" w14:textId="292F3E1E" w:rsidR="00404BAF" w:rsidRDefault="00404BAF" w:rsidP="00404BAF">
      <w:pPr>
        <w:jc w:val="both"/>
        <w:rPr>
          <w:lang w:val="en-GB" w:eastAsia="zh-CN"/>
        </w:rPr>
      </w:pPr>
      <w:r>
        <w:rPr>
          <w:lang w:val="en-GB" w:eastAsia="zh-CN"/>
        </w:rPr>
        <w:t xml:space="preserve">WF [1] proposes to study the impact on Table 5.3.5-1 and Table 5.3.6-1 to capture </w:t>
      </w:r>
      <w:r w:rsidRPr="00404BAF">
        <w:rPr>
          <w:lang w:val="en-GB" w:eastAsia="zh-CN"/>
        </w:rPr>
        <w:t>the asymmetric channel location based on the agreed</w:t>
      </w:r>
      <w:r>
        <w:rPr>
          <w:lang w:val="en-GB" w:eastAsia="zh-CN"/>
        </w:rPr>
        <w:t xml:space="preserve"> UL CBW restriction to 20MHz.</w:t>
      </w:r>
    </w:p>
    <w:p w14:paraId="1C49DC53" w14:textId="7FBBE1F7" w:rsidR="00F9790E" w:rsidRDefault="00404BAF" w:rsidP="00404BAF">
      <w:pPr>
        <w:jc w:val="both"/>
        <w:rPr>
          <w:lang w:val="en-GB" w:eastAsia="zh-CN"/>
        </w:rPr>
      </w:pPr>
      <w:r>
        <w:rPr>
          <w:lang w:val="en-GB" w:eastAsia="zh-CN"/>
        </w:rPr>
        <w:t xml:space="preserve">The band n5 </w:t>
      </w:r>
      <w:r w:rsidR="00283A65">
        <w:rPr>
          <w:lang w:val="en-GB" w:eastAsia="zh-CN"/>
        </w:rPr>
        <w:t>asymmetric</w:t>
      </w:r>
      <w:r>
        <w:rPr>
          <w:lang w:val="en-GB" w:eastAsia="zh-CN"/>
        </w:rPr>
        <w:t xml:space="preserve"> UL 20MHz/DL 25MHz</w:t>
      </w:r>
      <w:r w:rsidR="00384A53">
        <w:rPr>
          <w:lang w:val="en-GB" w:eastAsia="zh-CN"/>
        </w:rPr>
        <w:t xml:space="preserve"> case is somehow </w:t>
      </w:r>
      <w:proofErr w:type="gramStart"/>
      <w:r w:rsidR="00384A53">
        <w:rPr>
          <w:lang w:val="en-GB" w:eastAsia="zh-CN"/>
        </w:rPr>
        <w:t>similar to</w:t>
      </w:r>
      <w:proofErr w:type="gramEnd"/>
      <w:r w:rsidR="00384A53">
        <w:rPr>
          <w:lang w:val="en-GB" w:eastAsia="zh-CN"/>
        </w:rPr>
        <w:t xml:space="preserve"> that of bands n8 and n71 where 35MHz DL CBW </w:t>
      </w:r>
      <w:r>
        <w:rPr>
          <w:lang w:val="en-GB" w:eastAsia="zh-CN"/>
        </w:rPr>
        <w:t xml:space="preserve">operation </w:t>
      </w:r>
      <w:r w:rsidR="00384A53">
        <w:rPr>
          <w:lang w:val="en-GB" w:eastAsia="zh-CN"/>
        </w:rPr>
        <w:t xml:space="preserve">is supported </w:t>
      </w:r>
      <w:r>
        <w:rPr>
          <w:lang w:val="en-GB" w:eastAsia="zh-CN"/>
        </w:rPr>
        <w:t>by restricting the</w:t>
      </w:r>
      <w:r w:rsidR="00384A53">
        <w:rPr>
          <w:lang w:val="en-GB" w:eastAsia="zh-CN"/>
        </w:rPr>
        <w:t xml:space="preserve"> UL CBW to 20MHz. </w:t>
      </w:r>
      <w:r>
        <w:rPr>
          <w:lang w:val="en-GB" w:eastAsia="zh-CN"/>
        </w:rPr>
        <w:t>T</w:t>
      </w:r>
      <w:r w:rsidR="00384A53">
        <w:rPr>
          <w:lang w:val="en-GB" w:eastAsia="zh-CN"/>
        </w:rPr>
        <w:t>o ease integration in</w:t>
      </w:r>
      <w:r>
        <w:rPr>
          <w:lang w:val="en-GB" w:eastAsia="zh-CN"/>
        </w:rPr>
        <w:t>to</w:t>
      </w:r>
      <w:r w:rsidR="00384A53">
        <w:rPr>
          <w:lang w:val="en-GB" w:eastAsia="zh-CN"/>
        </w:rPr>
        <w:t xml:space="preserve"> TS 38.101-1, we </w:t>
      </w:r>
      <w:proofErr w:type="spellStart"/>
      <w:r w:rsidR="00384A53">
        <w:rPr>
          <w:lang w:val="en-GB" w:eastAsia="zh-CN"/>
        </w:rPr>
        <w:t>propo</w:t>
      </w:r>
      <w:r w:rsidR="00F46B33">
        <w:rPr>
          <w:lang w:val="en-GB" w:eastAsia="zh-CN"/>
        </w:rPr>
        <w:t>e</w:t>
      </w:r>
      <w:proofErr w:type="spellEnd"/>
      <w:r w:rsidR="00384A53">
        <w:rPr>
          <w:lang w:val="en-GB" w:eastAsia="zh-CN"/>
        </w:rPr>
        <w:t xml:space="preserve"> here to capture th</w:t>
      </w:r>
      <w:r>
        <w:rPr>
          <w:lang w:val="en-GB" w:eastAsia="zh-CN"/>
        </w:rPr>
        <w:t xml:space="preserve">e n5 25MHz </w:t>
      </w:r>
      <w:r w:rsidR="00384A53">
        <w:rPr>
          <w:lang w:val="en-GB" w:eastAsia="zh-CN"/>
        </w:rPr>
        <w:t xml:space="preserve">mode of operation by adopting proposals made in </w:t>
      </w:r>
      <w:proofErr w:type="spellStart"/>
      <w:r w:rsidR="00384A53">
        <w:rPr>
          <w:lang w:val="en-GB" w:eastAsia="zh-CN"/>
        </w:rPr>
        <w:t>bigCR</w:t>
      </w:r>
      <w:proofErr w:type="spellEnd"/>
      <w:r w:rsidR="00384A53">
        <w:rPr>
          <w:lang w:val="en-GB" w:eastAsia="zh-CN"/>
        </w:rPr>
        <w:t xml:space="preserve"> [1]</w:t>
      </w:r>
      <w:r w:rsidR="0057770C">
        <w:rPr>
          <w:lang w:val="en-GB" w:eastAsia="zh-CN"/>
        </w:rPr>
        <w:t xml:space="preserve"> for sub-clause 5.3.5 </w:t>
      </w:r>
      <w:r w:rsidR="00283A65">
        <w:rPr>
          <w:lang w:val="en-GB" w:eastAsia="zh-CN"/>
        </w:rPr>
        <w:t xml:space="preserve">(proposal 1) </w:t>
      </w:r>
      <w:r w:rsidR="0057770C">
        <w:rPr>
          <w:lang w:val="en-GB" w:eastAsia="zh-CN"/>
        </w:rPr>
        <w:t>and WF [3] for sub-clause 5.3.6</w:t>
      </w:r>
      <w:r w:rsidR="00283A65">
        <w:rPr>
          <w:lang w:val="en-GB" w:eastAsia="zh-CN"/>
        </w:rPr>
        <w:t xml:space="preserve"> (proposal 2).</w:t>
      </w:r>
    </w:p>
    <w:p w14:paraId="16F5D8EF" w14:textId="4A408611" w:rsidR="00384A53" w:rsidRPr="0057770C" w:rsidRDefault="0057770C" w:rsidP="003A74A5">
      <w:pPr>
        <w:rPr>
          <w:b/>
          <w:lang w:eastAsia="zh-CN"/>
        </w:rPr>
      </w:pPr>
      <w:r w:rsidRPr="0057770C">
        <w:rPr>
          <w:b/>
          <w:lang w:eastAsia="zh-CN"/>
        </w:rPr>
        <w:t xml:space="preserve">Proposal 1: </w:t>
      </w:r>
      <w:r w:rsidRPr="0057770C">
        <w:rPr>
          <w:b/>
          <w:szCs w:val="22"/>
        </w:rPr>
        <w:t xml:space="preserve">Adopt changes highlighted in yellow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sidRPr="0057770C">
        <w:rPr>
          <w:b/>
          <w:szCs w:val="22"/>
        </w:rPr>
        <w:t xml:space="preserve"> </w:t>
      </w:r>
      <w:r w:rsidRPr="0057770C">
        <w:rPr>
          <w:b/>
          <w:lang w:eastAsia="zh-CN"/>
        </w:rPr>
        <w:t xml:space="preserve">for </w:t>
      </w:r>
      <w:r w:rsidRPr="0057770C">
        <w:rPr>
          <w:b/>
        </w:rPr>
        <w:t>Table 5.3.5-1 (</w:t>
      </w:r>
      <w:r w:rsidRPr="0057770C">
        <w:rPr>
          <w:b/>
          <w:lang w:eastAsia="zh-CN"/>
        </w:rPr>
        <w:t>subclause 5.3.5).</w:t>
      </w:r>
    </w:p>
    <w:p w14:paraId="5F5316D6" w14:textId="392DD76B" w:rsidR="004A74BF" w:rsidRDefault="00E25EE4" w:rsidP="0057770C">
      <w:pPr>
        <w:pStyle w:val="Caption"/>
        <w:jc w:val="center"/>
        <w:rPr>
          <w:b w:val="0"/>
        </w:rPr>
      </w:pPr>
      <w:bookmarkStart w:id="2" w:name="_Ref78976643"/>
      <w:r>
        <w:t xml:space="preserve">Table </w:t>
      </w:r>
      <w:fldSimple w:instr=" SEQ Table \* ARABIC ">
        <w:r>
          <w:rPr>
            <w:noProof/>
          </w:rPr>
          <w:t>1</w:t>
        </w:r>
      </w:fldSimple>
      <w:bookmarkEnd w:id="2"/>
      <w:r>
        <w:t xml:space="preserve">: </w:t>
      </w:r>
      <w:r w:rsidR="0057770C">
        <w:rPr>
          <w:b w:val="0"/>
        </w:rPr>
        <w:t>Proposed changes to</w:t>
      </w:r>
      <w:r w:rsidR="0057770C" w:rsidRPr="0057770C">
        <w:rPr>
          <w:b w:val="0"/>
        </w:rPr>
        <w:t xml:space="preserve"> </w:t>
      </w:r>
      <w:r w:rsidR="0057770C" w:rsidRPr="00135B29">
        <w:rPr>
          <w:b w:val="0"/>
        </w:rPr>
        <w:t>Table 5.3.5-1</w:t>
      </w:r>
      <w:r w:rsidR="0057770C">
        <w:rPr>
          <w:b w:val="0"/>
        </w:rPr>
        <w:t xml:space="preserve"> to capture asymmetric UL/DL operation for NR band n5.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454"/>
        <w:gridCol w:w="567"/>
        <w:gridCol w:w="567"/>
        <w:gridCol w:w="709"/>
        <w:gridCol w:w="567"/>
        <w:gridCol w:w="567"/>
        <w:gridCol w:w="567"/>
        <w:gridCol w:w="567"/>
        <w:gridCol w:w="567"/>
        <w:gridCol w:w="567"/>
        <w:gridCol w:w="567"/>
        <w:gridCol w:w="567"/>
        <w:gridCol w:w="567"/>
      </w:tblGrid>
      <w:tr w:rsidR="0057770C" w:rsidRPr="00A1115A" w14:paraId="5ECD1AB9" w14:textId="77777777" w:rsidTr="003B511B">
        <w:trPr>
          <w:tblHeader/>
          <w:jc w:val="center"/>
        </w:trPr>
        <w:tc>
          <w:tcPr>
            <w:tcW w:w="8642" w:type="dxa"/>
            <w:gridSpan w:val="15"/>
            <w:tcMar>
              <w:left w:w="28" w:type="dxa"/>
              <w:right w:w="28" w:type="dxa"/>
            </w:tcMar>
          </w:tcPr>
          <w:p w14:paraId="3351A8FF" w14:textId="77777777" w:rsidR="0057770C" w:rsidRPr="00A1115A" w:rsidRDefault="0057770C" w:rsidP="003B511B">
            <w:pPr>
              <w:pStyle w:val="TAH"/>
              <w:keepNext w:val="0"/>
              <w:rPr>
                <w:rFonts w:eastAsia="Yu Mincho"/>
              </w:rPr>
            </w:pPr>
            <w:r w:rsidRPr="00A1115A">
              <w:rPr>
                <w:rFonts w:eastAsia="Yu Mincho"/>
              </w:rPr>
              <w:t>NR band / SCS / UE Channel bandwidth</w:t>
            </w:r>
          </w:p>
        </w:tc>
      </w:tr>
      <w:tr w:rsidR="0057770C" w:rsidRPr="00A1115A" w14:paraId="4FC979A5" w14:textId="77777777" w:rsidTr="003B511B">
        <w:trPr>
          <w:tblHeader/>
          <w:jc w:val="center"/>
        </w:trPr>
        <w:tc>
          <w:tcPr>
            <w:tcW w:w="660" w:type="dxa"/>
            <w:tcBorders>
              <w:bottom w:val="single" w:sz="4" w:space="0" w:color="auto"/>
            </w:tcBorders>
            <w:tcMar>
              <w:left w:w="28" w:type="dxa"/>
              <w:right w:w="28" w:type="dxa"/>
            </w:tcMar>
            <w:hideMark/>
          </w:tcPr>
          <w:p w14:paraId="7D870E1C" w14:textId="77777777" w:rsidR="0057770C" w:rsidRPr="00A1115A" w:rsidRDefault="0057770C" w:rsidP="003B511B">
            <w:pPr>
              <w:pStyle w:val="TAH"/>
              <w:keepNext w:val="0"/>
              <w:rPr>
                <w:rFonts w:eastAsia="Yu Mincho"/>
              </w:rPr>
            </w:pPr>
            <w:r w:rsidRPr="00A1115A">
              <w:rPr>
                <w:rFonts w:eastAsia="Yu Mincho"/>
              </w:rPr>
              <w:t>NR Band</w:t>
            </w:r>
          </w:p>
        </w:tc>
        <w:tc>
          <w:tcPr>
            <w:tcW w:w="582" w:type="dxa"/>
            <w:tcMar>
              <w:left w:w="28" w:type="dxa"/>
              <w:right w:w="28" w:type="dxa"/>
            </w:tcMar>
            <w:hideMark/>
          </w:tcPr>
          <w:p w14:paraId="41353F62" w14:textId="77777777" w:rsidR="0057770C" w:rsidRPr="00A1115A" w:rsidRDefault="0057770C" w:rsidP="003B511B">
            <w:pPr>
              <w:pStyle w:val="TAH"/>
              <w:keepNext w:val="0"/>
              <w:rPr>
                <w:rFonts w:eastAsia="Yu Mincho"/>
              </w:rPr>
            </w:pPr>
            <w:r w:rsidRPr="00A1115A">
              <w:rPr>
                <w:rFonts w:eastAsia="Yu Mincho"/>
              </w:rPr>
              <w:t>SCS</w:t>
            </w:r>
          </w:p>
          <w:p w14:paraId="32CD6C24" w14:textId="77777777" w:rsidR="0057770C" w:rsidRPr="00A1115A" w:rsidRDefault="0057770C" w:rsidP="003B511B">
            <w:pPr>
              <w:pStyle w:val="TAH"/>
              <w:keepNext w:val="0"/>
              <w:rPr>
                <w:rFonts w:eastAsia="Yu Mincho"/>
              </w:rPr>
            </w:pPr>
            <w:r w:rsidRPr="00A1115A">
              <w:rPr>
                <w:rFonts w:eastAsia="Yu Mincho"/>
              </w:rPr>
              <w:t>kHz</w:t>
            </w:r>
          </w:p>
        </w:tc>
        <w:tc>
          <w:tcPr>
            <w:tcW w:w="454" w:type="dxa"/>
            <w:tcMar>
              <w:left w:w="28" w:type="dxa"/>
              <w:right w:w="28" w:type="dxa"/>
            </w:tcMar>
            <w:hideMark/>
          </w:tcPr>
          <w:p w14:paraId="0DBA7D3E" w14:textId="77777777" w:rsidR="0057770C" w:rsidRPr="00A1115A" w:rsidRDefault="0057770C" w:rsidP="003B511B">
            <w:pPr>
              <w:pStyle w:val="TAH"/>
              <w:keepNext w:val="0"/>
              <w:rPr>
                <w:rFonts w:eastAsia="Yu Mincho"/>
              </w:rPr>
            </w:pPr>
            <w:r w:rsidRPr="00A1115A">
              <w:rPr>
                <w:rFonts w:eastAsia="Yu Mincho"/>
              </w:rPr>
              <w:t>5 MHz</w:t>
            </w:r>
          </w:p>
        </w:tc>
        <w:tc>
          <w:tcPr>
            <w:tcW w:w="567" w:type="dxa"/>
            <w:tcMar>
              <w:left w:w="28" w:type="dxa"/>
              <w:right w:w="28" w:type="dxa"/>
            </w:tcMar>
            <w:hideMark/>
          </w:tcPr>
          <w:p w14:paraId="46637709" w14:textId="77777777" w:rsidR="0057770C" w:rsidRPr="00A1115A" w:rsidRDefault="0057770C" w:rsidP="003B511B">
            <w:pPr>
              <w:pStyle w:val="TAH"/>
              <w:rPr>
                <w:lang w:eastAsia="ko-KR"/>
              </w:rPr>
            </w:pPr>
            <w:r w:rsidRPr="00A1115A">
              <w:rPr>
                <w:lang w:eastAsia="ko-KR"/>
              </w:rPr>
              <w:t>10 MHz</w:t>
            </w:r>
          </w:p>
        </w:tc>
        <w:tc>
          <w:tcPr>
            <w:tcW w:w="567" w:type="dxa"/>
            <w:tcMar>
              <w:left w:w="28" w:type="dxa"/>
              <w:right w:w="28" w:type="dxa"/>
            </w:tcMar>
            <w:hideMark/>
          </w:tcPr>
          <w:p w14:paraId="70DA60FE" w14:textId="77777777" w:rsidR="0057770C" w:rsidRPr="00A1115A" w:rsidRDefault="0057770C" w:rsidP="003B511B">
            <w:pPr>
              <w:pStyle w:val="TAH"/>
              <w:rPr>
                <w:lang w:eastAsia="ko-KR"/>
              </w:rPr>
            </w:pPr>
            <w:r w:rsidRPr="00A1115A">
              <w:rPr>
                <w:lang w:eastAsia="ko-KR"/>
              </w:rPr>
              <w:t>15 MHz</w:t>
            </w:r>
          </w:p>
        </w:tc>
        <w:tc>
          <w:tcPr>
            <w:tcW w:w="709" w:type="dxa"/>
            <w:tcMar>
              <w:left w:w="28" w:type="dxa"/>
              <w:right w:w="28" w:type="dxa"/>
            </w:tcMar>
            <w:hideMark/>
          </w:tcPr>
          <w:p w14:paraId="04C7F07B" w14:textId="77777777" w:rsidR="0057770C" w:rsidRDefault="0057770C" w:rsidP="003B511B">
            <w:pPr>
              <w:pStyle w:val="TAH"/>
              <w:rPr>
                <w:lang w:eastAsia="ko-KR"/>
              </w:rPr>
            </w:pPr>
            <w:r w:rsidRPr="00A1115A">
              <w:rPr>
                <w:lang w:eastAsia="ko-KR"/>
              </w:rPr>
              <w:t xml:space="preserve">20 </w:t>
            </w:r>
          </w:p>
          <w:p w14:paraId="05614A12" w14:textId="77777777" w:rsidR="0057770C" w:rsidRPr="00A1115A" w:rsidRDefault="0057770C" w:rsidP="003B511B">
            <w:pPr>
              <w:pStyle w:val="TAH"/>
              <w:rPr>
                <w:lang w:eastAsia="ko-KR"/>
              </w:rPr>
            </w:pPr>
            <w:r w:rsidRPr="00A1115A">
              <w:rPr>
                <w:lang w:eastAsia="ko-KR"/>
              </w:rPr>
              <w:t>MHz</w:t>
            </w:r>
          </w:p>
        </w:tc>
        <w:tc>
          <w:tcPr>
            <w:tcW w:w="567" w:type="dxa"/>
            <w:tcMar>
              <w:left w:w="28" w:type="dxa"/>
              <w:right w:w="28" w:type="dxa"/>
            </w:tcMar>
            <w:hideMark/>
          </w:tcPr>
          <w:p w14:paraId="00634E8A" w14:textId="77777777" w:rsidR="0057770C" w:rsidRPr="00A1115A" w:rsidRDefault="0057770C" w:rsidP="003B511B">
            <w:pPr>
              <w:pStyle w:val="TAH"/>
              <w:rPr>
                <w:lang w:eastAsia="ko-KR"/>
              </w:rPr>
            </w:pPr>
            <w:r w:rsidRPr="00A1115A">
              <w:rPr>
                <w:lang w:eastAsia="ko-KR"/>
              </w:rPr>
              <w:t>25 MHz</w:t>
            </w:r>
          </w:p>
        </w:tc>
        <w:tc>
          <w:tcPr>
            <w:tcW w:w="567" w:type="dxa"/>
            <w:tcMar>
              <w:left w:w="28" w:type="dxa"/>
              <w:right w:w="28" w:type="dxa"/>
            </w:tcMar>
          </w:tcPr>
          <w:p w14:paraId="7CC8A7DF" w14:textId="77777777" w:rsidR="0057770C" w:rsidRPr="00A1115A" w:rsidRDefault="0057770C" w:rsidP="003B511B">
            <w:pPr>
              <w:pStyle w:val="TAH"/>
              <w:keepNext w:val="0"/>
              <w:rPr>
                <w:rFonts w:eastAsia="Yu Mincho"/>
              </w:rPr>
            </w:pPr>
            <w:r w:rsidRPr="00A1115A">
              <w:rPr>
                <w:rFonts w:eastAsia="Yu Mincho"/>
              </w:rPr>
              <w:t>30 MHz</w:t>
            </w:r>
          </w:p>
        </w:tc>
        <w:tc>
          <w:tcPr>
            <w:tcW w:w="567" w:type="dxa"/>
            <w:tcMar>
              <w:left w:w="28" w:type="dxa"/>
              <w:right w:w="28" w:type="dxa"/>
            </w:tcMar>
            <w:hideMark/>
          </w:tcPr>
          <w:p w14:paraId="38DD0881" w14:textId="77777777" w:rsidR="0057770C" w:rsidRPr="00A1115A" w:rsidRDefault="0057770C" w:rsidP="003B511B">
            <w:pPr>
              <w:pStyle w:val="TAH"/>
              <w:keepNext w:val="0"/>
              <w:rPr>
                <w:rFonts w:eastAsia="Yu Mincho"/>
              </w:rPr>
            </w:pPr>
            <w:r w:rsidRPr="00A1115A">
              <w:rPr>
                <w:rFonts w:eastAsia="Yu Mincho"/>
              </w:rPr>
              <w:t>40 MHz</w:t>
            </w:r>
          </w:p>
        </w:tc>
        <w:tc>
          <w:tcPr>
            <w:tcW w:w="567" w:type="dxa"/>
            <w:tcMar>
              <w:left w:w="28" w:type="dxa"/>
              <w:right w:w="28" w:type="dxa"/>
            </w:tcMar>
            <w:hideMark/>
          </w:tcPr>
          <w:p w14:paraId="129C13B5" w14:textId="77777777" w:rsidR="0057770C" w:rsidRPr="00A1115A" w:rsidRDefault="0057770C" w:rsidP="003B511B">
            <w:pPr>
              <w:pStyle w:val="TAH"/>
              <w:keepNext w:val="0"/>
              <w:rPr>
                <w:rFonts w:eastAsia="Yu Mincho"/>
              </w:rPr>
            </w:pPr>
            <w:r w:rsidRPr="00A1115A">
              <w:rPr>
                <w:rFonts w:eastAsia="Yu Mincho"/>
              </w:rPr>
              <w:t>50 MHz</w:t>
            </w:r>
          </w:p>
        </w:tc>
        <w:tc>
          <w:tcPr>
            <w:tcW w:w="567" w:type="dxa"/>
            <w:tcMar>
              <w:left w:w="28" w:type="dxa"/>
              <w:right w:w="28" w:type="dxa"/>
            </w:tcMar>
            <w:hideMark/>
          </w:tcPr>
          <w:p w14:paraId="08ACCE3D" w14:textId="77777777" w:rsidR="0057770C" w:rsidRPr="00A1115A" w:rsidRDefault="0057770C" w:rsidP="003B511B">
            <w:pPr>
              <w:pStyle w:val="TAH"/>
              <w:keepNext w:val="0"/>
              <w:rPr>
                <w:rFonts w:eastAsia="Yu Mincho"/>
              </w:rPr>
            </w:pPr>
            <w:r w:rsidRPr="00A1115A">
              <w:rPr>
                <w:rFonts w:eastAsia="Yu Mincho"/>
              </w:rPr>
              <w:t>60 MHz</w:t>
            </w:r>
          </w:p>
        </w:tc>
        <w:tc>
          <w:tcPr>
            <w:tcW w:w="567" w:type="dxa"/>
            <w:tcMar>
              <w:left w:w="28" w:type="dxa"/>
              <w:right w:w="28" w:type="dxa"/>
            </w:tcMar>
            <w:hideMark/>
          </w:tcPr>
          <w:p w14:paraId="6870B893" w14:textId="77777777" w:rsidR="0057770C" w:rsidRPr="00A1115A" w:rsidRDefault="0057770C" w:rsidP="003B511B">
            <w:pPr>
              <w:pStyle w:val="TAH"/>
              <w:keepNext w:val="0"/>
              <w:rPr>
                <w:rFonts w:eastAsia="Yu Mincho"/>
              </w:rPr>
            </w:pPr>
            <w:r w:rsidRPr="00A1115A">
              <w:rPr>
                <w:rFonts w:eastAsia="Yu Mincho"/>
              </w:rPr>
              <w:t>70 MHz</w:t>
            </w:r>
          </w:p>
        </w:tc>
        <w:tc>
          <w:tcPr>
            <w:tcW w:w="567" w:type="dxa"/>
            <w:tcMar>
              <w:left w:w="28" w:type="dxa"/>
              <w:right w:w="28" w:type="dxa"/>
            </w:tcMar>
          </w:tcPr>
          <w:p w14:paraId="4765C501" w14:textId="77777777" w:rsidR="0057770C" w:rsidRPr="00A1115A" w:rsidRDefault="0057770C" w:rsidP="003B511B">
            <w:pPr>
              <w:pStyle w:val="TAH"/>
              <w:keepNext w:val="0"/>
              <w:rPr>
                <w:rFonts w:eastAsia="Yu Mincho"/>
              </w:rPr>
            </w:pPr>
            <w:r w:rsidRPr="00A1115A">
              <w:rPr>
                <w:rFonts w:eastAsia="Yu Mincho"/>
              </w:rPr>
              <w:t>80 MHz</w:t>
            </w:r>
          </w:p>
        </w:tc>
        <w:tc>
          <w:tcPr>
            <w:tcW w:w="567" w:type="dxa"/>
            <w:tcMar>
              <w:left w:w="28" w:type="dxa"/>
              <w:right w:w="28" w:type="dxa"/>
            </w:tcMar>
          </w:tcPr>
          <w:p w14:paraId="26439CE5" w14:textId="77777777" w:rsidR="0057770C" w:rsidRPr="00A1115A" w:rsidRDefault="0057770C" w:rsidP="003B511B">
            <w:pPr>
              <w:pStyle w:val="TAH"/>
              <w:keepNext w:val="0"/>
              <w:rPr>
                <w:rFonts w:eastAsia="Yu Mincho"/>
              </w:rPr>
            </w:pPr>
            <w:r w:rsidRPr="00A1115A">
              <w:rPr>
                <w:rFonts w:eastAsia="Yu Mincho"/>
              </w:rPr>
              <w:t>90 MHz</w:t>
            </w:r>
          </w:p>
        </w:tc>
        <w:tc>
          <w:tcPr>
            <w:tcW w:w="567" w:type="dxa"/>
            <w:tcMar>
              <w:left w:w="28" w:type="dxa"/>
              <w:right w:w="28" w:type="dxa"/>
            </w:tcMar>
            <w:hideMark/>
          </w:tcPr>
          <w:p w14:paraId="0AE6B564" w14:textId="77777777" w:rsidR="0057770C" w:rsidRPr="00A1115A" w:rsidRDefault="0057770C" w:rsidP="003B511B">
            <w:pPr>
              <w:pStyle w:val="TAH"/>
              <w:keepNext w:val="0"/>
              <w:rPr>
                <w:rFonts w:eastAsia="Yu Mincho"/>
              </w:rPr>
            </w:pPr>
            <w:r w:rsidRPr="00A1115A">
              <w:rPr>
                <w:rFonts w:eastAsia="Yu Mincho"/>
              </w:rPr>
              <w:t>100 MHz</w:t>
            </w:r>
          </w:p>
        </w:tc>
      </w:tr>
      <w:tr w:rsidR="0057770C" w:rsidRPr="00A1115A" w14:paraId="4FA51073" w14:textId="77777777" w:rsidTr="003B511B">
        <w:trPr>
          <w:jc w:val="center"/>
        </w:trPr>
        <w:tc>
          <w:tcPr>
            <w:tcW w:w="660" w:type="dxa"/>
            <w:tcBorders>
              <w:bottom w:val="nil"/>
            </w:tcBorders>
            <w:shd w:val="clear" w:color="auto" w:fill="auto"/>
            <w:tcMar>
              <w:left w:w="28" w:type="dxa"/>
              <w:right w:w="28" w:type="dxa"/>
            </w:tcMar>
            <w:vAlign w:val="center"/>
            <w:hideMark/>
          </w:tcPr>
          <w:p w14:paraId="7F4C913E" w14:textId="77777777" w:rsidR="0057770C" w:rsidRPr="00A1115A" w:rsidRDefault="0057770C" w:rsidP="003B511B">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376D03B7" w14:textId="77777777" w:rsidR="0057770C" w:rsidRPr="00A1115A" w:rsidRDefault="0057770C" w:rsidP="003B511B">
            <w:pPr>
              <w:pStyle w:val="TAC"/>
              <w:keepNext w:val="0"/>
              <w:rPr>
                <w:rFonts w:eastAsia="Yu Mincho"/>
              </w:rPr>
            </w:pPr>
            <w:r w:rsidRPr="00A1115A">
              <w:rPr>
                <w:rFonts w:eastAsia="Yu Mincho"/>
              </w:rPr>
              <w:t>15</w:t>
            </w:r>
          </w:p>
        </w:tc>
        <w:tc>
          <w:tcPr>
            <w:tcW w:w="454" w:type="dxa"/>
            <w:tcMar>
              <w:left w:w="28" w:type="dxa"/>
              <w:right w:w="28" w:type="dxa"/>
            </w:tcMar>
            <w:hideMark/>
          </w:tcPr>
          <w:p w14:paraId="6C34579F" w14:textId="77777777" w:rsidR="0057770C" w:rsidRPr="00A1115A" w:rsidRDefault="0057770C" w:rsidP="003B511B">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2F126E4B" w14:textId="77777777" w:rsidR="0057770C" w:rsidRPr="00A1115A" w:rsidRDefault="0057770C" w:rsidP="003B511B">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711DECB7" w14:textId="77777777" w:rsidR="0057770C" w:rsidRPr="00A1115A" w:rsidRDefault="0057770C" w:rsidP="003B511B">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240F0E89" w14:textId="77777777" w:rsidR="0057770C" w:rsidRPr="00A1115A" w:rsidRDefault="0057770C" w:rsidP="003B511B">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70AD6087" w14:textId="77777777" w:rsidR="0057770C" w:rsidRPr="00A1115A" w:rsidRDefault="0057770C" w:rsidP="003B511B">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465D152D"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7C023C2E"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7CCBB2EF"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2D9C6F57" w14:textId="77777777" w:rsidR="0057770C" w:rsidRPr="00A1115A" w:rsidRDefault="0057770C" w:rsidP="003B511B">
            <w:pPr>
              <w:pStyle w:val="TAC"/>
              <w:keepNext w:val="0"/>
              <w:rPr>
                <w:rFonts w:eastAsia="Yu Mincho"/>
              </w:rPr>
            </w:pPr>
          </w:p>
        </w:tc>
        <w:tc>
          <w:tcPr>
            <w:tcW w:w="567" w:type="dxa"/>
            <w:tcMar>
              <w:left w:w="28" w:type="dxa"/>
              <w:right w:w="28" w:type="dxa"/>
            </w:tcMar>
          </w:tcPr>
          <w:p w14:paraId="65682176"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66D8A94C" w14:textId="77777777" w:rsidR="0057770C" w:rsidRPr="00A1115A" w:rsidRDefault="0057770C" w:rsidP="003B511B">
            <w:pPr>
              <w:pStyle w:val="TAC"/>
              <w:keepNext w:val="0"/>
              <w:rPr>
                <w:rFonts w:eastAsia="Yu Mincho"/>
              </w:rPr>
            </w:pPr>
          </w:p>
        </w:tc>
        <w:tc>
          <w:tcPr>
            <w:tcW w:w="567" w:type="dxa"/>
            <w:tcMar>
              <w:left w:w="28" w:type="dxa"/>
              <w:right w:w="28" w:type="dxa"/>
            </w:tcMar>
          </w:tcPr>
          <w:p w14:paraId="20E3A500"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583DA30D" w14:textId="77777777" w:rsidR="0057770C" w:rsidRPr="00A1115A" w:rsidRDefault="0057770C" w:rsidP="003B511B">
            <w:pPr>
              <w:pStyle w:val="TAC"/>
              <w:keepNext w:val="0"/>
              <w:rPr>
                <w:rFonts w:eastAsia="Yu Mincho"/>
              </w:rPr>
            </w:pPr>
          </w:p>
        </w:tc>
      </w:tr>
      <w:tr w:rsidR="0057770C" w:rsidRPr="00A1115A" w14:paraId="732944DE" w14:textId="77777777" w:rsidTr="003B511B">
        <w:trPr>
          <w:jc w:val="center"/>
        </w:trPr>
        <w:tc>
          <w:tcPr>
            <w:tcW w:w="660" w:type="dxa"/>
            <w:tcBorders>
              <w:top w:val="nil"/>
              <w:bottom w:val="nil"/>
            </w:tcBorders>
            <w:shd w:val="clear" w:color="auto" w:fill="auto"/>
            <w:tcMar>
              <w:left w:w="28" w:type="dxa"/>
              <w:right w:w="28" w:type="dxa"/>
            </w:tcMar>
            <w:vAlign w:val="center"/>
            <w:hideMark/>
          </w:tcPr>
          <w:p w14:paraId="0A74E6BE" w14:textId="77777777" w:rsidR="0057770C" w:rsidRPr="00A1115A" w:rsidRDefault="0057770C" w:rsidP="003B511B">
            <w:pPr>
              <w:pStyle w:val="TAC"/>
              <w:keepNext w:val="0"/>
              <w:rPr>
                <w:rFonts w:eastAsia="Yu Mincho"/>
              </w:rPr>
            </w:pPr>
          </w:p>
        </w:tc>
        <w:tc>
          <w:tcPr>
            <w:tcW w:w="582" w:type="dxa"/>
            <w:tcMar>
              <w:left w:w="28" w:type="dxa"/>
              <w:right w:w="28" w:type="dxa"/>
            </w:tcMar>
            <w:vAlign w:val="center"/>
            <w:hideMark/>
          </w:tcPr>
          <w:p w14:paraId="41C4CE21" w14:textId="77777777" w:rsidR="0057770C" w:rsidRPr="00A1115A" w:rsidRDefault="0057770C" w:rsidP="003B511B">
            <w:pPr>
              <w:pStyle w:val="TAC"/>
              <w:keepNext w:val="0"/>
              <w:rPr>
                <w:rFonts w:eastAsia="Yu Mincho"/>
              </w:rPr>
            </w:pPr>
            <w:r w:rsidRPr="00A1115A">
              <w:rPr>
                <w:rFonts w:eastAsia="Yu Mincho"/>
              </w:rPr>
              <w:t>30</w:t>
            </w:r>
          </w:p>
        </w:tc>
        <w:tc>
          <w:tcPr>
            <w:tcW w:w="454" w:type="dxa"/>
            <w:tcMar>
              <w:left w:w="28" w:type="dxa"/>
              <w:right w:w="28" w:type="dxa"/>
            </w:tcMar>
          </w:tcPr>
          <w:p w14:paraId="3624B04A" w14:textId="77777777" w:rsidR="0057770C" w:rsidRPr="00A1115A" w:rsidRDefault="0057770C" w:rsidP="003B511B">
            <w:pPr>
              <w:pStyle w:val="TAC"/>
              <w:keepNext w:val="0"/>
              <w:rPr>
                <w:rFonts w:eastAsia="Yu Mincho"/>
              </w:rPr>
            </w:pPr>
          </w:p>
        </w:tc>
        <w:tc>
          <w:tcPr>
            <w:tcW w:w="567" w:type="dxa"/>
            <w:tcMar>
              <w:left w:w="28" w:type="dxa"/>
              <w:right w:w="28" w:type="dxa"/>
            </w:tcMar>
            <w:hideMark/>
          </w:tcPr>
          <w:p w14:paraId="388BDABA" w14:textId="77777777" w:rsidR="0057770C" w:rsidRPr="00A1115A" w:rsidRDefault="0057770C" w:rsidP="003B511B">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6852F539" w14:textId="77777777" w:rsidR="0057770C" w:rsidRPr="00A1115A" w:rsidRDefault="0057770C" w:rsidP="003B511B">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51967BE0" w14:textId="77777777" w:rsidR="0057770C" w:rsidRPr="00A1115A" w:rsidRDefault="0057770C" w:rsidP="003B511B">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151B16FF" w14:textId="77777777" w:rsidR="0057770C" w:rsidRPr="00A1115A" w:rsidRDefault="0057770C" w:rsidP="003B511B">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4B4DE737"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06ABF3C3"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0DB33DF5"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305CA9BC" w14:textId="77777777" w:rsidR="0057770C" w:rsidRPr="00A1115A" w:rsidRDefault="0057770C" w:rsidP="003B511B">
            <w:pPr>
              <w:pStyle w:val="TAC"/>
              <w:keepNext w:val="0"/>
              <w:rPr>
                <w:rFonts w:eastAsia="Yu Mincho"/>
              </w:rPr>
            </w:pPr>
          </w:p>
        </w:tc>
        <w:tc>
          <w:tcPr>
            <w:tcW w:w="567" w:type="dxa"/>
            <w:tcMar>
              <w:left w:w="28" w:type="dxa"/>
              <w:right w:w="28" w:type="dxa"/>
            </w:tcMar>
          </w:tcPr>
          <w:p w14:paraId="6DE860F1"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06DC00FB" w14:textId="77777777" w:rsidR="0057770C" w:rsidRPr="00A1115A" w:rsidRDefault="0057770C" w:rsidP="003B511B">
            <w:pPr>
              <w:pStyle w:val="TAC"/>
              <w:keepNext w:val="0"/>
              <w:rPr>
                <w:rFonts w:eastAsia="Yu Mincho"/>
              </w:rPr>
            </w:pPr>
          </w:p>
        </w:tc>
        <w:tc>
          <w:tcPr>
            <w:tcW w:w="567" w:type="dxa"/>
            <w:tcMar>
              <w:left w:w="28" w:type="dxa"/>
              <w:right w:w="28" w:type="dxa"/>
            </w:tcMar>
          </w:tcPr>
          <w:p w14:paraId="411E4160"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40BECF73" w14:textId="77777777" w:rsidR="0057770C" w:rsidRPr="00A1115A" w:rsidRDefault="0057770C" w:rsidP="003B511B">
            <w:pPr>
              <w:pStyle w:val="TAC"/>
              <w:keepNext w:val="0"/>
              <w:rPr>
                <w:rFonts w:eastAsia="Yu Mincho"/>
              </w:rPr>
            </w:pPr>
          </w:p>
        </w:tc>
      </w:tr>
      <w:tr w:rsidR="0057770C" w:rsidRPr="00A1115A" w14:paraId="505B9231" w14:textId="77777777" w:rsidTr="003B511B">
        <w:trPr>
          <w:jc w:val="center"/>
        </w:trPr>
        <w:tc>
          <w:tcPr>
            <w:tcW w:w="660" w:type="dxa"/>
            <w:tcBorders>
              <w:top w:val="nil"/>
              <w:bottom w:val="single" w:sz="4" w:space="0" w:color="auto"/>
            </w:tcBorders>
            <w:shd w:val="clear" w:color="auto" w:fill="auto"/>
            <w:tcMar>
              <w:left w:w="28" w:type="dxa"/>
              <w:right w:w="28" w:type="dxa"/>
            </w:tcMar>
            <w:vAlign w:val="center"/>
            <w:hideMark/>
          </w:tcPr>
          <w:p w14:paraId="1143ED8A" w14:textId="77777777" w:rsidR="0057770C" w:rsidRPr="00A1115A" w:rsidRDefault="0057770C" w:rsidP="003B511B">
            <w:pPr>
              <w:pStyle w:val="TAC"/>
              <w:keepNext w:val="0"/>
              <w:rPr>
                <w:rFonts w:eastAsia="Yu Mincho"/>
              </w:rPr>
            </w:pPr>
          </w:p>
        </w:tc>
        <w:tc>
          <w:tcPr>
            <w:tcW w:w="582" w:type="dxa"/>
            <w:tcMar>
              <w:left w:w="28" w:type="dxa"/>
              <w:right w:w="28" w:type="dxa"/>
            </w:tcMar>
            <w:vAlign w:val="center"/>
            <w:hideMark/>
          </w:tcPr>
          <w:p w14:paraId="75FC8864" w14:textId="77777777" w:rsidR="0057770C" w:rsidRPr="00A1115A" w:rsidRDefault="0057770C" w:rsidP="003B511B">
            <w:pPr>
              <w:pStyle w:val="TAC"/>
              <w:keepNext w:val="0"/>
              <w:rPr>
                <w:rFonts w:eastAsia="Yu Mincho"/>
              </w:rPr>
            </w:pPr>
            <w:r w:rsidRPr="00A1115A">
              <w:rPr>
                <w:rFonts w:eastAsia="Yu Mincho"/>
              </w:rPr>
              <w:t>60</w:t>
            </w:r>
          </w:p>
        </w:tc>
        <w:tc>
          <w:tcPr>
            <w:tcW w:w="454" w:type="dxa"/>
            <w:tcMar>
              <w:left w:w="28" w:type="dxa"/>
              <w:right w:w="28" w:type="dxa"/>
            </w:tcMar>
          </w:tcPr>
          <w:p w14:paraId="74096C8B"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28961964"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2158E5C6" w14:textId="77777777" w:rsidR="0057770C" w:rsidRPr="00A1115A" w:rsidRDefault="0057770C" w:rsidP="003B511B">
            <w:pPr>
              <w:pStyle w:val="TAC"/>
              <w:keepNext w:val="0"/>
              <w:rPr>
                <w:rFonts w:eastAsia="Yu Mincho"/>
              </w:rPr>
            </w:pPr>
          </w:p>
        </w:tc>
        <w:tc>
          <w:tcPr>
            <w:tcW w:w="709" w:type="dxa"/>
            <w:tcMar>
              <w:left w:w="28" w:type="dxa"/>
              <w:right w:w="28" w:type="dxa"/>
            </w:tcMar>
            <w:vAlign w:val="center"/>
          </w:tcPr>
          <w:p w14:paraId="6A73AB9A"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728B2881" w14:textId="77777777" w:rsidR="0057770C" w:rsidRPr="00A1115A" w:rsidRDefault="0057770C" w:rsidP="003B511B">
            <w:pPr>
              <w:pStyle w:val="TAC"/>
              <w:keepNext w:val="0"/>
              <w:rPr>
                <w:rFonts w:eastAsia="Yu Mincho"/>
              </w:rPr>
            </w:pPr>
          </w:p>
        </w:tc>
        <w:tc>
          <w:tcPr>
            <w:tcW w:w="567" w:type="dxa"/>
            <w:tcMar>
              <w:left w:w="28" w:type="dxa"/>
              <w:right w:w="28" w:type="dxa"/>
            </w:tcMar>
          </w:tcPr>
          <w:p w14:paraId="5F9DDCD7"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462E073C"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6ED86E8C"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0015E454" w14:textId="77777777" w:rsidR="0057770C" w:rsidRPr="00A1115A" w:rsidRDefault="0057770C" w:rsidP="003B511B">
            <w:pPr>
              <w:pStyle w:val="TAC"/>
              <w:keepNext w:val="0"/>
              <w:rPr>
                <w:rFonts w:eastAsia="Yu Mincho"/>
              </w:rPr>
            </w:pPr>
          </w:p>
        </w:tc>
        <w:tc>
          <w:tcPr>
            <w:tcW w:w="567" w:type="dxa"/>
            <w:tcMar>
              <w:left w:w="28" w:type="dxa"/>
              <w:right w:w="28" w:type="dxa"/>
            </w:tcMar>
          </w:tcPr>
          <w:p w14:paraId="62E51A8B"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0A3830E6" w14:textId="77777777" w:rsidR="0057770C" w:rsidRPr="00A1115A" w:rsidRDefault="0057770C" w:rsidP="003B511B">
            <w:pPr>
              <w:pStyle w:val="TAC"/>
              <w:keepNext w:val="0"/>
              <w:rPr>
                <w:rFonts w:eastAsia="Yu Mincho"/>
              </w:rPr>
            </w:pPr>
          </w:p>
        </w:tc>
        <w:tc>
          <w:tcPr>
            <w:tcW w:w="567" w:type="dxa"/>
            <w:tcMar>
              <w:left w:w="28" w:type="dxa"/>
              <w:right w:w="28" w:type="dxa"/>
            </w:tcMar>
          </w:tcPr>
          <w:p w14:paraId="28B8A5F9" w14:textId="77777777" w:rsidR="0057770C" w:rsidRPr="00A1115A" w:rsidRDefault="0057770C" w:rsidP="003B511B">
            <w:pPr>
              <w:pStyle w:val="TAC"/>
              <w:keepNext w:val="0"/>
              <w:rPr>
                <w:rFonts w:eastAsia="Yu Mincho"/>
              </w:rPr>
            </w:pPr>
          </w:p>
        </w:tc>
        <w:tc>
          <w:tcPr>
            <w:tcW w:w="567" w:type="dxa"/>
            <w:tcMar>
              <w:left w:w="28" w:type="dxa"/>
              <w:right w:w="28" w:type="dxa"/>
            </w:tcMar>
            <w:vAlign w:val="center"/>
          </w:tcPr>
          <w:p w14:paraId="4EC400B2" w14:textId="77777777" w:rsidR="0057770C" w:rsidRPr="00A1115A" w:rsidRDefault="0057770C" w:rsidP="003B511B">
            <w:pPr>
              <w:pStyle w:val="TAC"/>
              <w:keepNext w:val="0"/>
              <w:rPr>
                <w:rFonts w:eastAsia="Yu Mincho"/>
              </w:rPr>
            </w:pPr>
          </w:p>
        </w:tc>
      </w:tr>
      <w:tr w:rsidR="0057770C" w:rsidRPr="00A1115A" w14:paraId="3205144E" w14:textId="77777777" w:rsidTr="003B511B">
        <w:trPr>
          <w:jc w:val="center"/>
        </w:trPr>
        <w:tc>
          <w:tcPr>
            <w:tcW w:w="8642" w:type="dxa"/>
            <w:gridSpan w:val="15"/>
            <w:tcMar>
              <w:left w:w="28" w:type="dxa"/>
              <w:right w:w="28" w:type="dxa"/>
            </w:tcMar>
          </w:tcPr>
          <w:p w14:paraId="6404405C" w14:textId="77777777" w:rsidR="0057770C" w:rsidRPr="00A1115A" w:rsidRDefault="0057770C" w:rsidP="003B511B">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1225EC1B" w14:textId="77777777" w:rsidR="0057770C" w:rsidRPr="00A1115A" w:rsidRDefault="0057770C" w:rsidP="003B511B">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53DF83C0" w14:textId="77777777" w:rsidR="0057770C" w:rsidRPr="00A1115A" w:rsidRDefault="0057770C" w:rsidP="003B511B">
            <w:pPr>
              <w:pStyle w:val="TAN"/>
              <w:rPr>
                <w:rFonts w:eastAsia="Yu Mincho"/>
              </w:rPr>
            </w:pPr>
            <w:r w:rsidRPr="0057770C">
              <w:rPr>
                <w:rFonts w:eastAsia="Yu Mincho"/>
                <w:highlight w:val="lightGray"/>
              </w:rPr>
              <w:t>NOTE 3:</w:t>
            </w:r>
            <w:r w:rsidRPr="0057770C">
              <w:rPr>
                <w:rFonts w:eastAsia="Yu Mincho"/>
                <w:highlight w:val="lightGray"/>
              </w:rPr>
              <w:tab/>
              <w:t>This UE channel bandwidth is applicable only to downlink.</w:t>
            </w:r>
          </w:p>
          <w:p w14:paraId="40CE4294" w14:textId="77777777" w:rsidR="0057770C" w:rsidRPr="00A1115A" w:rsidRDefault="0057770C" w:rsidP="003B511B">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43DCFBD6" w14:textId="77777777" w:rsidR="0057770C" w:rsidRPr="00A1115A" w:rsidRDefault="0057770C" w:rsidP="003B511B">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0FB612F1" w14:textId="77777777" w:rsidR="0057770C" w:rsidRPr="00A1115A" w:rsidRDefault="0057770C" w:rsidP="003B511B">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70164FE" w14:textId="77777777" w:rsidR="0057770C" w:rsidRPr="00A1115A" w:rsidRDefault="0057770C" w:rsidP="003B511B">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B8C3C03" w14:textId="77777777" w:rsidR="0057770C" w:rsidRPr="00A1115A" w:rsidRDefault="0057770C" w:rsidP="003B511B">
            <w:pPr>
              <w:pStyle w:val="TAN"/>
              <w:rPr>
                <w:rFonts w:eastAsia="Yu Mincho"/>
              </w:rPr>
            </w:pPr>
            <w:r w:rsidRPr="00A1115A">
              <w:rPr>
                <w:rFonts w:eastAsia="Yu Mincho"/>
              </w:rPr>
              <w:t>NOTE 8:</w:t>
            </w:r>
            <w:r w:rsidRPr="00A1115A">
              <w:rPr>
                <w:rFonts w:eastAsia="Yu Mincho"/>
              </w:rPr>
              <w:tab/>
              <w:t>This UE channel bandwidth is applicable only to uplink.</w:t>
            </w:r>
          </w:p>
          <w:p w14:paraId="7DE733D3" w14:textId="77777777" w:rsidR="0057770C" w:rsidRPr="00A1115A" w:rsidRDefault="0057770C" w:rsidP="003B511B">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9BC25DB" w14:textId="77777777" w:rsidR="0057770C" w:rsidRPr="00A1115A" w:rsidRDefault="0057770C" w:rsidP="003B511B">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58E87205" w14:textId="0319C749" w:rsidR="0057770C" w:rsidRDefault="0057770C" w:rsidP="0057770C"/>
    <w:p w14:paraId="507E409D" w14:textId="4D54E2DF" w:rsidR="0057770C" w:rsidRDefault="0057770C" w:rsidP="0057770C">
      <w:pPr>
        <w:rPr>
          <w:b/>
        </w:rPr>
      </w:pPr>
      <w:r w:rsidRPr="0057770C">
        <w:rPr>
          <w:b/>
          <w:lang w:eastAsia="zh-CN"/>
        </w:rPr>
        <w:t xml:space="preserve">Proposal 2: </w:t>
      </w:r>
      <w:r w:rsidRPr="0057770C">
        <w:rPr>
          <w:b/>
          <w:szCs w:val="22"/>
        </w:rPr>
        <w:t xml:space="preserve">Adopt following </w:t>
      </w:r>
      <w:r w:rsidR="00234327">
        <w:rPr>
          <w:b/>
          <w:szCs w:val="22"/>
        </w:rPr>
        <w:t xml:space="preserve">highlighted </w:t>
      </w:r>
      <w:r w:rsidRPr="0057770C">
        <w:rPr>
          <w:b/>
          <w:szCs w:val="22"/>
        </w:rPr>
        <w:t xml:space="preserve">text proposal based on [3] for </w:t>
      </w:r>
      <w:r w:rsidRPr="0057770C">
        <w:rPr>
          <w:b/>
          <w:lang w:eastAsia="zh-CN"/>
        </w:rPr>
        <w:t>subclause 5.3.6</w:t>
      </w:r>
      <w:r w:rsidRPr="0057770C">
        <w:rPr>
          <w:b/>
          <w:szCs w:val="22"/>
        </w:rPr>
        <w:t xml:space="preserve"> and </w:t>
      </w:r>
      <w:r w:rsidR="00234327" w:rsidRPr="0057770C">
        <w:rPr>
          <w:b/>
          <w:szCs w:val="22"/>
        </w:rPr>
        <w:t xml:space="preserve">highlighted </w:t>
      </w:r>
      <w:r w:rsidRPr="0057770C">
        <w:rPr>
          <w:b/>
          <w:szCs w:val="22"/>
        </w:rPr>
        <w:t xml:space="preserve">changes in </w:t>
      </w:r>
      <w:r w:rsidRPr="0057770C">
        <w:rPr>
          <w:b/>
          <w:szCs w:val="22"/>
        </w:rPr>
        <w:fldChar w:fldCharType="begin"/>
      </w:r>
      <w:r w:rsidRPr="0057770C">
        <w:rPr>
          <w:b/>
          <w:szCs w:val="22"/>
        </w:rPr>
        <w:instrText xml:space="preserve"> REF _Ref78992185 \h  \* MERGEFORMAT </w:instrText>
      </w:r>
      <w:r w:rsidRPr="0057770C">
        <w:rPr>
          <w:b/>
          <w:szCs w:val="22"/>
        </w:rPr>
      </w:r>
      <w:r w:rsidRPr="0057770C">
        <w:rPr>
          <w:b/>
          <w:szCs w:val="22"/>
        </w:rPr>
        <w:fldChar w:fldCharType="separate"/>
      </w:r>
      <w:r w:rsidRPr="0057770C">
        <w:rPr>
          <w:b/>
        </w:rPr>
        <w:t xml:space="preserve">Table </w:t>
      </w:r>
      <w:r w:rsidRPr="0057770C">
        <w:rPr>
          <w:b/>
          <w:noProof/>
        </w:rPr>
        <w:t>2</w:t>
      </w:r>
      <w:r w:rsidRPr="0057770C">
        <w:rPr>
          <w:b/>
          <w:szCs w:val="22"/>
        </w:rPr>
        <w:fldChar w:fldCharType="end"/>
      </w:r>
      <w:r w:rsidRPr="0057770C">
        <w:rPr>
          <w:b/>
          <w:szCs w:val="22"/>
        </w:rPr>
        <w:t xml:space="preserve"> </w:t>
      </w:r>
      <w:r w:rsidRPr="0057770C">
        <w:rPr>
          <w:b/>
          <w:lang w:eastAsia="zh-CN"/>
        </w:rPr>
        <w:t>for</w:t>
      </w:r>
      <w:r w:rsidRPr="0057770C">
        <w:rPr>
          <w:b/>
        </w:rPr>
        <w:t xml:space="preserve"> Table 5.3.6-1</w:t>
      </w:r>
      <w:r>
        <w:rPr>
          <w:b/>
        </w:rPr>
        <w:t>.</w:t>
      </w:r>
    </w:p>
    <w:p w14:paraId="3CFBFB8A" w14:textId="77777777" w:rsidR="0057770C" w:rsidRDefault="0057770C" w:rsidP="0057770C">
      <w:pPr>
        <w:pStyle w:val="Heading6"/>
        <w:numPr>
          <w:ilvl w:val="0"/>
          <w:numId w:val="0"/>
        </w:numPr>
        <w:spacing w:after="240"/>
        <w:ind w:left="1985" w:hanging="1985"/>
        <w:rPr>
          <w:b/>
          <w:bCs/>
          <w:i/>
          <w:iCs/>
          <w:color w:val="2F5496" w:themeColor="accent5" w:themeShade="BF"/>
          <w:lang w:eastAsia="zh-CN"/>
        </w:rPr>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61367257"/>
      <w:bookmarkStart w:id="12" w:name="_Toc61372640"/>
      <w:bookmarkStart w:id="13" w:name="_Toc68230580"/>
      <w:bookmarkStart w:id="14" w:name="_Toc69083993"/>
      <w:bookmarkStart w:id="15" w:name="_Toc21344199"/>
      <w:bookmarkStart w:id="16" w:name="_Toc29801683"/>
      <w:bookmarkStart w:id="17" w:name="_Toc29802107"/>
      <w:bookmarkStart w:id="18" w:name="_Toc29802732"/>
      <w:bookmarkStart w:id="19" w:name="_Toc36107474"/>
      <w:bookmarkStart w:id="20" w:name="_Toc37251233"/>
      <w:bookmarkStart w:id="21" w:name="_Toc45888019"/>
      <w:bookmarkStart w:id="22" w:name="_Toc45888618"/>
      <w:bookmarkStart w:id="23" w:name="_Toc61367258"/>
      <w:bookmarkStart w:id="24" w:name="_Toc61372641"/>
      <w:bookmarkStart w:id="25" w:name="_Toc68230581"/>
      <w:bookmarkStart w:id="26" w:name="_Toc69083994"/>
      <w:bookmarkStart w:id="27" w:name="_Toc75467001"/>
      <w:bookmarkStart w:id="28" w:name="_Toc76509023"/>
      <w:bookmarkStart w:id="29" w:name="_Toc76718013"/>
      <w:r>
        <w:rPr>
          <w:rFonts w:ascii="Times New Roman" w:hAnsi="Times New Roman"/>
          <w:i/>
          <w:color w:val="0000FF"/>
          <w:lang w:eastAsia="zh-CN"/>
        </w:rPr>
        <w:t>&lt;Start</w:t>
      </w:r>
      <w:r>
        <w:rPr>
          <w:b/>
          <w:bCs/>
          <w:i/>
          <w:iCs/>
          <w:color w:val="2F5496" w:themeColor="accent5" w:themeShade="BF"/>
          <w:lang w:eastAsia="zh-CN"/>
        </w:rPr>
        <w:t xml:space="preserve"> </w:t>
      </w:r>
      <w:r>
        <w:rPr>
          <w:rFonts w:ascii="Times New Roman" w:hAnsi="Times New Roman"/>
          <w:i/>
          <w:color w:val="0000FF"/>
          <w:lang w:eastAsia="zh-CN"/>
        </w:rPr>
        <w:t>of the change&gt;</w:t>
      </w:r>
    </w:p>
    <w:bookmarkEnd w:id="3"/>
    <w:bookmarkEnd w:id="4"/>
    <w:bookmarkEnd w:id="5"/>
    <w:bookmarkEnd w:id="6"/>
    <w:bookmarkEnd w:id="7"/>
    <w:bookmarkEnd w:id="8"/>
    <w:bookmarkEnd w:id="9"/>
    <w:bookmarkEnd w:id="10"/>
    <w:bookmarkEnd w:id="11"/>
    <w:bookmarkEnd w:id="12"/>
    <w:bookmarkEnd w:id="13"/>
    <w:bookmarkEnd w:id="14"/>
    <w:p w14:paraId="3963078D" w14:textId="770E02C8" w:rsidR="0057770C" w:rsidRPr="00A1115A" w:rsidRDefault="0057770C" w:rsidP="0057770C">
      <w:pPr>
        <w:pStyle w:val="Heading2"/>
        <w:numPr>
          <w:ilvl w:val="0"/>
          <w:numId w:val="0"/>
        </w:numPr>
        <w:spacing w:after="240"/>
      </w:pPr>
      <w:r w:rsidRPr="00A1115A">
        <w:t>5.3.6</w:t>
      </w:r>
      <w:r w:rsidRPr="00A1115A">
        <w:tab/>
        <w:t>Asymmetric channel bandwidths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7256D43" w14:textId="77777777" w:rsidR="0057770C" w:rsidRPr="00A1115A" w:rsidRDefault="0057770C" w:rsidP="0057770C">
      <w:r w:rsidRPr="00A1115A">
        <w:t>The UE channel bandwidth can be asymmetric in downlink and uplink. In asymmetric channel bandwidth operation, the narrower carrier shall be confined within the frequency range of the wider channel bandwidth.</w:t>
      </w:r>
    </w:p>
    <w:p w14:paraId="61DD704A" w14:textId="77777777" w:rsidR="0057770C" w:rsidRPr="00A1115A" w:rsidRDefault="0057770C" w:rsidP="0057770C">
      <w:r w:rsidRPr="00A1115A">
        <w:lastRenderedPageBreak/>
        <w:t xml:space="preserve">In FDD, the confinement is defined as a </w:t>
      </w:r>
      <w:r w:rsidRPr="00234327">
        <w:rPr>
          <w:highlight w:val="yellow"/>
        </w:rPr>
        <w:t>maximum</w:t>
      </w:r>
      <w:r w:rsidRPr="00234327">
        <w:t xml:space="preserve"> </w:t>
      </w:r>
      <w:r w:rsidRPr="00A1115A">
        <w:t>deviation to the Tx-Rx carrier center frequency separation (defined in table 5.4.4-1) as following:</w:t>
      </w:r>
    </w:p>
    <w:p w14:paraId="0729B5A1" w14:textId="77777777" w:rsidR="0057770C" w:rsidRPr="00A1115A" w:rsidRDefault="0057770C" w:rsidP="0057770C">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6629A6CC" w14:textId="77777777" w:rsidR="0057770C" w:rsidRPr="00A1115A" w:rsidRDefault="0057770C" w:rsidP="0057770C">
      <w:r w:rsidRPr="00A1115A">
        <w:t>The operating bands and supported asymmetric channel bandwidth combinations are defined in table 5.3.6-1.</w:t>
      </w:r>
    </w:p>
    <w:p w14:paraId="43C1E153" w14:textId="091216A5" w:rsidR="00234327" w:rsidRDefault="00234327" w:rsidP="00234327">
      <w:pPr>
        <w:pStyle w:val="Caption"/>
        <w:jc w:val="center"/>
        <w:rPr>
          <w:b w:val="0"/>
        </w:rPr>
      </w:pPr>
      <w:r>
        <w:t xml:space="preserve">Table </w:t>
      </w:r>
      <w:fldSimple w:instr=" SEQ Table \* ARABIC ">
        <w:r>
          <w:rPr>
            <w:noProof/>
          </w:rPr>
          <w:t>2</w:t>
        </w:r>
      </w:fldSimple>
      <w:r>
        <w:t xml:space="preserve">: </w:t>
      </w:r>
      <w:r>
        <w:rPr>
          <w:b w:val="0"/>
        </w:rPr>
        <w:t>Proposed changes to</w:t>
      </w:r>
      <w:r w:rsidRPr="0057770C">
        <w:rPr>
          <w:b w:val="0"/>
        </w:rPr>
        <w:t xml:space="preserve"> </w:t>
      </w:r>
      <w:r w:rsidRPr="00135B29">
        <w:rPr>
          <w:b w:val="0"/>
        </w:rPr>
        <w:t>Table 5.3.</w:t>
      </w:r>
      <w:r>
        <w:rPr>
          <w:b w:val="0"/>
        </w:rPr>
        <w:t>6</w:t>
      </w:r>
      <w:r w:rsidRPr="00135B29">
        <w:rPr>
          <w:b w:val="0"/>
        </w:rPr>
        <w:t>-1</w:t>
      </w:r>
      <w:r>
        <w:rPr>
          <w:b w:val="0"/>
        </w:rPr>
        <w:t xml:space="preserve"> to capture asymmetric UL/DL operation for NR band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57770C" w:rsidRPr="00A1115A" w14:paraId="1488E921" w14:textId="77777777" w:rsidTr="003B511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C344FC9" w14:textId="77777777" w:rsidR="0057770C" w:rsidRPr="00A1115A" w:rsidRDefault="0057770C" w:rsidP="003B511B">
            <w:pPr>
              <w:pStyle w:val="TAH"/>
            </w:pPr>
            <w:r w:rsidRPr="00A1115A">
              <w:t>NR Band</w:t>
            </w:r>
          </w:p>
        </w:tc>
        <w:tc>
          <w:tcPr>
            <w:tcW w:w="1876" w:type="dxa"/>
            <w:tcBorders>
              <w:top w:val="single" w:sz="4" w:space="0" w:color="auto"/>
              <w:left w:val="single" w:sz="4" w:space="0" w:color="auto"/>
              <w:right w:val="single" w:sz="4" w:space="0" w:color="auto"/>
            </w:tcBorders>
            <w:shd w:val="clear" w:color="auto" w:fill="auto"/>
          </w:tcPr>
          <w:p w14:paraId="3DE5ACAF" w14:textId="77777777" w:rsidR="0057770C" w:rsidRPr="00A1115A" w:rsidRDefault="0057770C" w:rsidP="003B511B">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2F1E872C" w14:textId="77777777" w:rsidR="0057770C" w:rsidRPr="00A1115A" w:rsidRDefault="0057770C" w:rsidP="003B511B">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1347568" w14:textId="77777777" w:rsidR="0057770C" w:rsidRPr="00A1115A" w:rsidRDefault="0057770C" w:rsidP="003B511B">
            <w:pPr>
              <w:pStyle w:val="TAH"/>
            </w:pPr>
            <w:r w:rsidRPr="00A1115A">
              <w:rPr>
                <w:bCs/>
              </w:rPr>
              <w:t>Asymmetric channel bandwidth combination set</w:t>
            </w:r>
          </w:p>
        </w:tc>
      </w:tr>
      <w:tr w:rsidR="0057770C" w:rsidRPr="00A1115A" w14:paraId="13F75990" w14:textId="77777777" w:rsidTr="00234327">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6364625D" w14:textId="41E16EBD" w:rsidR="0057770C" w:rsidRPr="00234327" w:rsidRDefault="0057770C" w:rsidP="003B511B">
            <w:pPr>
              <w:pStyle w:val="TAC"/>
              <w:rPr>
                <w:highlight w:val="yellow"/>
                <w:lang w:eastAsia="zh-CN"/>
              </w:rPr>
            </w:pPr>
            <w:r w:rsidRPr="00234327">
              <w:rPr>
                <w:highlight w:val="yellow"/>
                <w:lang w:eastAsia="zh-CN"/>
              </w:rPr>
              <w:t>n</w:t>
            </w:r>
            <w:r w:rsidR="00234327" w:rsidRPr="00234327">
              <w:rPr>
                <w:highlight w:val="yellow"/>
                <w:lang w:eastAsia="zh-CN"/>
              </w:rPr>
              <w:t>5</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D1E7FA6" w14:textId="77777777" w:rsidR="0057770C" w:rsidRPr="00234327" w:rsidRDefault="0057770C" w:rsidP="003B511B">
            <w:pPr>
              <w:pStyle w:val="TAC"/>
              <w:rPr>
                <w:highlight w:val="yellow"/>
                <w:lang w:eastAsia="zh-CN"/>
              </w:rPr>
            </w:pPr>
            <w:r w:rsidRPr="00234327">
              <w:rPr>
                <w:highlight w:val="yellow"/>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13D26E" w14:textId="4DA79322" w:rsidR="0057770C" w:rsidRPr="00234327" w:rsidRDefault="00234327" w:rsidP="003B511B">
            <w:pPr>
              <w:pStyle w:val="TAC"/>
              <w:rPr>
                <w:highlight w:val="yellow"/>
                <w:lang w:eastAsia="zh-CN"/>
              </w:rPr>
            </w:pPr>
            <w:r w:rsidRPr="00234327">
              <w:rPr>
                <w:highlight w:val="yellow"/>
                <w:lang w:eastAsia="zh-CN"/>
              </w:rPr>
              <w:t>2</w:t>
            </w:r>
            <w:r w:rsidR="0057770C" w:rsidRPr="00234327">
              <w:rPr>
                <w:highlight w:val="yellow"/>
                <w:lang w:eastAsia="zh-CN"/>
              </w:rPr>
              <w:t>5</w:t>
            </w:r>
          </w:p>
        </w:tc>
        <w:tc>
          <w:tcPr>
            <w:tcW w:w="1890" w:type="dxa"/>
            <w:tcBorders>
              <w:top w:val="single" w:sz="4" w:space="0" w:color="auto"/>
              <w:left w:val="single" w:sz="4" w:space="0" w:color="auto"/>
              <w:bottom w:val="nil"/>
              <w:right w:val="single" w:sz="4" w:space="0" w:color="auto"/>
            </w:tcBorders>
            <w:shd w:val="clear" w:color="auto" w:fill="FFFF00"/>
          </w:tcPr>
          <w:p w14:paraId="317C989C" w14:textId="77777777" w:rsidR="0057770C" w:rsidRPr="00234327" w:rsidRDefault="0057770C" w:rsidP="003B511B">
            <w:pPr>
              <w:pStyle w:val="TAC"/>
              <w:rPr>
                <w:highlight w:val="yellow"/>
                <w:lang w:eastAsia="zh-CN"/>
              </w:rPr>
            </w:pPr>
            <w:r w:rsidRPr="00234327">
              <w:rPr>
                <w:highlight w:val="yellow"/>
                <w:lang w:eastAsia="zh-CN"/>
              </w:rPr>
              <w:t>0</w:t>
            </w:r>
          </w:p>
        </w:tc>
      </w:tr>
      <w:tr w:rsidR="0057770C" w:rsidRPr="00A1115A" w14:paraId="021A1E4A" w14:textId="77777777" w:rsidTr="003B511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418B39A" w14:textId="77777777" w:rsidR="0057770C" w:rsidRPr="00A1115A" w:rsidRDefault="0057770C" w:rsidP="003B511B">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F0FC1" w14:textId="77777777" w:rsidR="0057770C" w:rsidRPr="00A1115A" w:rsidRDefault="0057770C" w:rsidP="003B511B">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FC6636" w14:textId="77777777" w:rsidR="0057770C" w:rsidRPr="00A1115A" w:rsidRDefault="0057770C" w:rsidP="003B511B">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DE9EC47" w14:textId="77777777" w:rsidR="0057770C" w:rsidRPr="00A1115A" w:rsidRDefault="0057770C" w:rsidP="003B511B">
            <w:pPr>
              <w:pStyle w:val="TAC"/>
              <w:rPr>
                <w:lang w:eastAsia="zh-CN"/>
              </w:rPr>
            </w:pPr>
            <w:r w:rsidRPr="00A1115A">
              <w:rPr>
                <w:rFonts w:hint="eastAsia"/>
                <w:lang w:eastAsia="zh-CN"/>
              </w:rPr>
              <w:t>0</w:t>
            </w:r>
          </w:p>
        </w:tc>
      </w:tr>
      <w:tr w:rsidR="0057770C" w:rsidRPr="00A1115A" w14:paraId="64B5DF90" w14:textId="77777777" w:rsidTr="003B511B">
        <w:trPr>
          <w:jc w:val="center"/>
        </w:trPr>
        <w:tc>
          <w:tcPr>
            <w:tcW w:w="1278" w:type="dxa"/>
            <w:tcBorders>
              <w:top w:val="nil"/>
              <w:left w:val="single" w:sz="4" w:space="0" w:color="auto"/>
              <w:bottom w:val="nil"/>
              <w:right w:val="single" w:sz="4" w:space="0" w:color="auto"/>
            </w:tcBorders>
            <w:shd w:val="clear" w:color="auto" w:fill="auto"/>
            <w:vAlign w:val="center"/>
          </w:tcPr>
          <w:p w14:paraId="3F089CBA"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716CFB" w14:textId="77777777" w:rsidR="0057770C" w:rsidRPr="00A1115A" w:rsidRDefault="0057770C" w:rsidP="003B511B">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6EA8C2" w14:textId="77777777" w:rsidR="0057770C" w:rsidRPr="00A1115A" w:rsidRDefault="0057770C" w:rsidP="003B511B">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A4CF092" w14:textId="77777777" w:rsidR="0057770C" w:rsidRPr="00A1115A" w:rsidRDefault="0057770C" w:rsidP="003B511B">
            <w:pPr>
              <w:pStyle w:val="TAC"/>
              <w:rPr>
                <w:lang w:eastAsia="zh-CN"/>
              </w:rPr>
            </w:pPr>
          </w:p>
        </w:tc>
      </w:tr>
      <w:tr w:rsidR="0057770C" w:rsidRPr="00A1115A" w14:paraId="43E02C6F" w14:textId="77777777" w:rsidTr="003B511B">
        <w:trPr>
          <w:jc w:val="center"/>
        </w:trPr>
        <w:tc>
          <w:tcPr>
            <w:tcW w:w="1278" w:type="dxa"/>
            <w:tcBorders>
              <w:top w:val="nil"/>
              <w:left w:val="single" w:sz="4" w:space="0" w:color="auto"/>
              <w:bottom w:val="nil"/>
              <w:right w:val="single" w:sz="4" w:space="0" w:color="auto"/>
            </w:tcBorders>
            <w:shd w:val="clear" w:color="auto" w:fill="auto"/>
            <w:vAlign w:val="center"/>
          </w:tcPr>
          <w:p w14:paraId="304E7EF1"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E689F0B" w14:textId="77777777" w:rsidR="0057770C" w:rsidRPr="00A1115A" w:rsidRDefault="0057770C" w:rsidP="003B511B">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EAA4B61" w14:textId="77777777" w:rsidR="0057770C" w:rsidRPr="00A1115A" w:rsidRDefault="0057770C" w:rsidP="003B511B">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61A8EAD" w14:textId="77777777" w:rsidR="0057770C" w:rsidRPr="00A1115A" w:rsidRDefault="0057770C" w:rsidP="003B511B">
            <w:pPr>
              <w:pStyle w:val="TAC"/>
              <w:rPr>
                <w:lang w:eastAsia="zh-CN"/>
              </w:rPr>
            </w:pPr>
            <w:r w:rsidRPr="00A1115A">
              <w:rPr>
                <w:rFonts w:hint="eastAsia"/>
                <w:lang w:eastAsia="zh-CN"/>
              </w:rPr>
              <w:t>1</w:t>
            </w:r>
          </w:p>
        </w:tc>
      </w:tr>
      <w:tr w:rsidR="0057770C" w:rsidRPr="00A1115A" w14:paraId="0682B433" w14:textId="77777777" w:rsidTr="003B511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A1570E6"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398E179" w14:textId="77777777" w:rsidR="0057770C" w:rsidRPr="00A1115A" w:rsidRDefault="0057770C" w:rsidP="003B511B">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0EC875" w14:textId="77777777" w:rsidR="0057770C" w:rsidRPr="00A1115A" w:rsidRDefault="0057770C" w:rsidP="003B511B">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12D00C1" w14:textId="77777777" w:rsidR="0057770C" w:rsidRPr="00A1115A" w:rsidRDefault="0057770C" w:rsidP="003B511B">
            <w:pPr>
              <w:pStyle w:val="TAC"/>
              <w:rPr>
                <w:lang w:eastAsia="zh-CN"/>
              </w:rPr>
            </w:pPr>
          </w:p>
        </w:tc>
      </w:tr>
      <w:tr w:rsidR="0057770C" w:rsidRPr="00A1115A" w14:paraId="66F87711" w14:textId="77777777" w:rsidTr="003B511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F47B1F6" w14:textId="77777777" w:rsidR="0057770C" w:rsidRPr="00A1115A" w:rsidRDefault="0057770C" w:rsidP="003B511B">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C83155D" w14:textId="77777777" w:rsidR="0057770C" w:rsidRPr="00A1115A" w:rsidRDefault="0057770C" w:rsidP="003B511B">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D77950" w14:textId="77777777" w:rsidR="0057770C" w:rsidRPr="00A1115A" w:rsidRDefault="0057770C" w:rsidP="003B511B">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0455B474" w14:textId="77777777" w:rsidR="0057770C" w:rsidRPr="00A1115A" w:rsidRDefault="0057770C" w:rsidP="003B511B">
            <w:pPr>
              <w:pStyle w:val="TAC"/>
              <w:rPr>
                <w:lang w:eastAsia="zh-CN"/>
              </w:rPr>
            </w:pPr>
            <w:r w:rsidRPr="00A1115A">
              <w:rPr>
                <w:rFonts w:hint="eastAsia"/>
                <w:lang w:eastAsia="zh-CN"/>
              </w:rPr>
              <w:t>0</w:t>
            </w:r>
          </w:p>
        </w:tc>
      </w:tr>
      <w:tr w:rsidR="0057770C" w:rsidRPr="00A1115A" w14:paraId="5483B175" w14:textId="77777777" w:rsidTr="003B511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4FCB877"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E3D9FA5" w14:textId="77777777" w:rsidR="0057770C" w:rsidRPr="00A1115A" w:rsidRDefault="0057770C" w:rsidP="003B511B">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D2264CB" w14:textId="77777777" w:rsidR="0057770C" w:rsidRPr="00A1115A" w:rsidRDefault="0057770C" w:rsidP="003B511B">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1B819026" w14:textId="77777777" w:rsidR="0057770C" w:rsidRPr="00A1115A" w:rsidRDefault="0057770C" w:rsidP="003B511B">
            <w:pPr>
              <w:pStyle w:val="TAC"/>
            </w:pPr>
          </w:p>
        </w:tc>
      </w:tr>
      <w:tr w:rsidR="0057770C" w:rsidRPr="00A1115A" w14:paraId="66FC546E" w14:textId="77777777" w:rsidTr="003B511B">
        <w:trPr>
          <w:jc w:val="center"/>
        </w:trPr>
        <w:tc>
          <w:tcPr>
            <w:tcW w:w="1278" w:type="dxa"/>
            <w:tcBorders>
              <w:left w:val="single" w:sz="4" w:space="0" w:color="auto"/>
              <w:bottom w:val="nil"/>
              <w:right w:val="single" w:sz="4" w:space="0" w:color="auto"/>
            </w:tcBorders>
            <w:shd w:val="clear" w:color="auto" w:fill="auto"/>
            <w:vAlign w:val="center"/>
          </w:tcPr>
          <w:p w14:paraId="5B3BC36C" w14:textId="77777777" w:rsidR="0057770C" w:rsidRPr="00A1115A" w:rsidRDefault="0057770C" w:rsidP="003B511B">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1EC4F1FC" w14:textId="77777777" w:rsidR="0057770C" w:rsidRPr="00A1115A" w:rsidRDefault="0057770C" w:rsidP="003B511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04840BAB" w14:textId="77777777" w:rsidR="0057770C" w:rsidRPr="00A1115A" w:rsidRDefault="0057770C" w:rsidP="003B511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58C05EA9" w14:textId="77777777" w:rsidR="0057770C" w:rsidRPr="00A1115A" w:rsidRDefault="0057770C" w:rsidP="003B511B">
            <w:pPr>
              <w:pStyle w:val="TAC"/>
              <w:rPr>
                <w:lang w:eastAsia="zh-CN"/>
              </w:rPr>
            </w:pPr>
            <w:r w:rsidRPr="00A1115A">
              <w:rPr>
                <w:rFonts w:hint="eastAsia"/>
                <w:lang w:eastAsia="zh-CN"/>
              </w:rPr>
              <w:t>0</w:t>
            </w:r>
          </w:p>
        </w:tc>
      </w:tr>
      <w:tr w:rsidR="0057770C" w:rsidRPr="00A1115A" w14:paraId="4587ABF2" w14:textId="77777777" w:rsidTr="00234327">
        <w:trPr>
          <w:jc w:val="center"/>
        </w:trPr>
        <w:tc>
          <w:tcPr>
            <w:tcW w:w="1278" w:type="dxa"/>
            <w:tcBorders>
              <w:top w:val="nil"/>
              <w:left w:val="single" w:sz="4" w:space="0" w:color="auto"/>
              <w:bottom w:val="nil"/>
              <w:right w:val="single" w:sz="4" w:space="0" w:color="auto"/>
            </w:tcBorders>
            <w:shd w:val="clear" w:color="auto" w:fill="auto"/>
            <w:vAlign w:val="center"/>
          </w:tcPr>
          <w:p w14:paraId="793FF465"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58FD13C" w14:textId="77777777" w:rsidR="0057770C" w:rsidRPr="00A1115A" w:rsidRDefault="0057770C" w:rsidP="003B511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95ABF18" w14:textId="77777777" w:rsidR="0057770C" w:rsidRPr="00A1115A" w:rsidRDefault="0057770C" w:rsidP="003B511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961BC75" w14:textId="77777777" w:rsidR="0057770C" w:rsidRPr="00A1115A" w:rsidRDefault="0057770C" w:rsidP="003B511B">
            <w:pPr>
              <w:pStyle w:val="TAC"/>
              <w:rPr>
                <w:lang w:eastAsia="fi-FI"/>
              </w:rPr>
            </w:pPr>
          </w:p>
        </w:tc>
      </w:tr>
      <w:tr w:rsidR="0057770C" w:rsidRPr="00A1115A" w14:paraId="2CC1DB9E" w14:textId="77777777" w:rsidTr="00234327">
        <w:trPr>
          <w:jc w:val="center"/>
        </w:trPr>
        <w:tc>
          <w:tcPr>
            <w:tcW w:w="1278" w:type="dxa"/>
            <w:tcBorders>
              <w:top w:val="nil"/>
              <w:left w:val="single" w:sz="4" w:space="0" w:color="auto"/>
              <w:bottom w:val="nil"/>
              <w:right w:val="single" w:sz="4" w:space="0" w:color="auto"/>
            </w:tcBorders>
            <w:shd w:val="clear" w:color="auto" w:fill="auto"/>
            <w:vAlign w:val="center"/>
          </w:tcPr>
          <w:p w14:paraId="00DC3BC8"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1BEE2B78" w14:textId="77777777" w:rsidR="0057770C" w:rsidRPr="00A1115A" w:rsidRDefault="0057770C" w:rsidP="003B511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1B065CD6" w14:textId="77777777" w:rsidR="0057770C" w:rsidRPr="00A1115A" w:rsidRDefault="0057770C" w:rsidP="003B511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E242C3C" w14:textId="77777777" w:rsidR="0057770C" w:rsidRPr="00A1115A" w:rsidRDefault="0057770C" w:rsidP="003B511B">
            <w:pPr>
              <w:pStyle w:val="TAC"/>
              <w:rPr>
                <w:lang w:eastAsia="fi-FI"/>
              </w:rPr>
            </w:pPr>
          </w:p>
        </w:tc>
      </w:tr>
      <w:tr w:rsidR="0057770C" w:rsidRPr="00A1115A" w14:paraId="62C7B88B" w14:textId="77777777" w:rsidTr="00234327">
        <w:trPr>
          <w:jc w:val="center"/>
        </w:trPr>
        <w:tc>
          <w:tcPr>
            <w:tcW w:w="1278" w:type="dxa"/>
            <w:tcBorders>
              <w:left w:val="single" w:sz="4" w:space="0" w:color="auto"/>
              <w:bottom w:val="single" w:sz="4" w:space="0" w:color="auto"/>
              <w:right w:val="single" w:sz="4" w:space="0" w:color="auto"/>
            </w:tcBorders>
          </w:tcPr>
          <w:p w14:paraId="72F0EA03" w14:textId="77777777" w:rsidR="0057770C" w:rsidRPr="00A1115A" w:rsidRDefault="0057770C" w:rsidP="003B511B">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1F4E6F9A" w14:textId="77777777" w:rsidR="0057770C" w:rsidRPr="00A1115A" w:rsidRDefault="0057770C" w:rsidP="003B511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F1C19D3" w14:textId="77777777" w:rsidR="0057770C" w:rsidRPr="00A1115A" w:rsidRDefault="0057770C" w:rsidP="003B511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41773F2" w14:textId="77777777" w:rsidR="0057770C" w:rsidRPr="00A1115A" w:rsidRDefault="0057770C" w:rsidP="003B511B">
            <w:pPr>
              <w:pStyle w:val="TAC"/>
              <w:rPr>
                <w:rFonts w:cs="Arial"/>
                <w:szCs w:val="18"/>
                <w:lang w:eastAsia="zh-CN"/>
              </w:rPr>
            </w:pPr>
            <w:r w:rsidRPr="00A1115A">
              <w:rPr>
                <w:rFonts w:cs="Arial" w:hint="eastAsia"/>
                <w:szCs w:val="18"/>
                <w:lang w:eastAsia="zh-CN"/>
              </w:rPr>
              <w:t>0</w:t>
            </w:r>
          </w:p>
        </w:tc>
      </w:tr>
      <w:tr w:rsidR="0057770C" w:rsidRPr="00A1115A" w14:paraId="3CE844F5" w14:textId="77777777" w:rsidTr="003B511B">
        <w:trPr>
          <w:jc w:val="center"/>
        </w:trPr>
        <w:tc>
          <w:tcPr>
            <w:tcW w:w="1278" w:type="dxa"/>
            <w:tcBorders>
              <w:left w:val="single" w:sz="4" w:space="0" w:color="auto"/>
              <w:bottom w:val="nil"/>
              <w:right w:val="single" w:sz="4" w:space="0" w:color="auto"/>
            </w:tcBorders>
            <w:shd w:val="clear" w:color="auto" w:fill="auto"/>
          </w:tcPr>
          <w:p w14:paraId="22FF9E17" w14:textId="77777777" w:rsidR="0057770C" w:rsidRPr="00A1115A" w:rsidRDefault="0057770C" w:rsidP="003B511B">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436099EB" w14:textId="77777777" w:rsidR="0057770C" w:rsidRPr="00A1115A" w:rsidRDefault="0057770C" w:rsidP="003B511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BFDA3BC" w14:textId="77777777" w:rsidR="0057770C" w:rsidRPr="00A1115A" w:rsidRDefault="0057770C" w:rsidP="003B511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C7F5B8E" w14:textId="77777777" w:rsidR="0057770C" w:rsidRPr="00A1115A" w:rsidRDefault="0057770C" w:rsidP="003B511B">
            <w:pPr>
              <w:pStyle w:val="TAC"/>
              <w:rPr>
                <w:rFonts w:cs="Arial"/>
                <w:szCs w:val="18"/>
                <w:lang w:eastAsia="zh-CN"/>
              </w:rPr>
            </w:pPr>
            <w:r w:rsidRPr="00A1115A">
              <w:rPr>
                <w:rFonts w:cs="Arial" w:hint="eastAsia"/>
                <w:szCs w:val="18"/>
                <w:lang w:eastAsia="zh-CN"/>
              </w:rPr>
              <w:t>0</w:t>
            </w:r>
          </w:p>
        </w:tc>
      </w:tr>
      <w:tr w:rsidR="0057770C" w:rsidRPr="00A1115A" w14:paraId="5F0B49A6" w14:textId="77777777" w:rsidTr="003B511B">
        <w:trPr>
          <w:jc w:val="center"/>
        </w:trPr>
        <w:tc>
          <w:tcPr>
            <w:tcW w:w="1278" w:type="dxa"/>
            <w:tcBorders>
              <w:top w:val="nil"/>
              <w:left w:val="single" w:sz="4" w:space="0" w:color="auto"/>
              <w:right w:val="single" w:sz="4" w:space="0" w:color="auto"/>
            </w:tcBorders>
            <w:shd w:val="clear" w:color="auto" w:fill="auto"/>
            <w:vAlign w:val="center"/>
          </w:tcPr>
          <w:p w14:paraId="35AA33E9"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D96415E" w14:textId="77777777" w:rsidR="0057770C" w:rsidRPr="00A1115A" w:rsidRDefault="0057770C" w:rsidP="003B511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856972D" w14:textId="77777777" w:rsidR="0057770C" w:rsidRPr="00A1115A" w:rsidRDefault="0057770C" w:rsidP="003B511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CF285FE" w14:textId="77777777" w:rsidR="0057770C" w:rsidRPr="00A1115A" w:rsidRDefault="0057770C" w:rsidP="003B511B">
            <w:pPr>
              <w:pStyle w:val="TAC"/>
              <w:rPr>
                <w:rFonts w:cs="Arial"/>
                <w:szCs w:val="18"/>
                <w:lang w:eastAsia="zh-CN"/>
              </w:rPr>
            </w:pPr>
          </w:p>
        </w:tc>
      </w:tr>
      <w:tr w:rsidR="0057770C" w:rsidRPr="00A1115A" w14:paraId="02656E72" w14:textId="77777777" w:rsidTr="003B511B">
        <w:trPr>
          <w:jc w:val="center"/>
        </w:trPr>
        <w:tc>
          <w:tcPr>
            <w:tcW w:w="1278" w:type="dxa"/>
            <w:tcBorders>
              <w:left w:val="single" w:sz="4" w:space="0" w:color="auto"/>
              <w:bottom w:val="single" w:sz="4" w:space="0" w:color="auto"/>
              <w:right w:val="single" w:sz="4" w:space="0" w:color="auto"/>
            </w:tcBorders>
          </w:tcPr>
          <w:p w14:paraId="4F15401E" w14:textId="77777777" w:rsidR="0057770C" w:rsidRPr="00A1115A" w:rsidRDefault="0057770C" w:rsidP="003B511B">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7D499E6E" w14:textId="77777777" w:rsidR="0057770C" w:rsidRPr="00A1115A" w:rsidRDefault="0057770C" w:rsidP="003B511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C4FD282" w14:textId="77777777" w:rsidR="0057770C" w:rsidRPr="00A1115A" w:rsidRDefault="0057770C" w:rsidP="003B511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D4B721B" w14:textId="77777777" w:rsidR="0057770C" w:rsidRPr="00A1115A" w:rsidRDefault="0057770C" w:rsidP="003B511B">
            <w:pPr>
              <w:pStyle w:val="TAC"/>
              <w:rPr>
                <w:rFonts w:cs="Arial"/>
                <w:szCs w:val="18"/>
                <w:lang w:eastAsia="zh-CN"/>
              </w:rPr>
            </w:pPr>
            <w:r w:rsidRPr="00A1115A">
              <w:rPr>
                <w:rFonts w:cs="Arial" w:hint="eastAsia"/>
                <w:szCs w:val="18"/>
                <w:lang w:eastAsia="zh-CN"/>
              </w:rPr>
              <w:t>0</w:t>
            </w:r>
          </w:p>
        </w:tc>
      </w:tr>
      <w:tr w:rsidR="0057770C" w:rsidRPr="00A1115A" w14:paraId="3E8ECE37" w14:textId="77777777" w:rsidTr="003B511B">
        <w:trPr>
          <w:jc w:val="center"/>
        </w:trPr>
        <w:tc>
          <w:tcPr>
            <w:tcW w:w="1278" w:type="dxa"/>
            <w:tcBorders>
              <w:left w:val="single" w:sz="4" w:space="0" w:color="auto"/>
              <w:bottom w:val="nil"/>
              <w:right w:val="single" w:sz="4" w:space="0" w:color="auto"/>
            </w:tcBorders>
            <w:shd w:val="clear" w:color="auto" w:fill="auto"/>
          </w:tcPr>
          <w:p w14:paraId="084ACFFA" w14:textId="77777777" w:rsidR="0057770C" w:rsidRPr="00A1115A" w:rsidRDefault="0057770C" w:rsidP="003B511B">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9196504" w14:textId="77777777" w:rsidR="0057770C" w:rsidRPr="00A1115A" w:rsidRDefault="0057770C" w:rsidP="003B511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E4527F5" w14:textId="77777777" w:rsidR="0057770C" w:rsidRPr="00A1115A" w:rsidRDefault="0057770C" w:rsidP="003B511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E1AA091" w14:textId="77777777" w:rsidR="0057770C" w:rsidRPr="00A1115A" w:rsidRDefault="0057770C" w:rsidP="003B511B">
            <w:pPr>
              <w:pStyle w:val="TAC"/>
              <w:rPr>
                <w:rFonts w:cs="Arial"/>
                <w:szCs w:val="18"/>
                <w:lang w:eastAsia="zh-CN"/>
              </w:rPr>
            </w:pPr>
            <w:r w:rsidRPr="00A1115A">
              <w:rPr>
                <w:rFonts w:cs="Arial" w:hint="eastAsia"/>
                <w:szCs w:val="18"/>
                <w:lang w:eastAsia="zh-CN"/>
              </w:rPr>
              <w:t>0</w:t>
            </w:r>
          </w:p>
        </w:tc>
      </w:tr>
      <w:tr w:rsidR="0057770C" w:rsidRPr="00A1115A" w14:paraId="4AC5A844" w14:textId="77777777" w:rsidTr="003B511B">
        <w:trPr>
          <w:jc w:val="center"/>
        </w:trPr>
        <w:tc>
          <w:tcPr>
            <w:tcW w:w="1278" w:type="dxa"/>
            <w:tcBorders>
              <w:top w:val="nil"/>
              <w:left w:val="single" w:sz="4" w:space="0" w:color="auto"/>
              <w:right w:val="single" w:sz="4" w:space="0" w:color="auto"/>
            </w:tcBorders>
            <w:shd w:val="clear" w:color="auto" w:fill="auto"/>
            <w:vAlign w:val="center"/>
          </w:tcPr>
          <w:p w14:paraId="0789F145" w14:textId="77777777" w:rsidR="0057770C" w:rsidRPr="00A1115A" w:rsidRDefault="0057770C" w:rsidP="003B511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1F99D03" w14:textId="77777777" w:rsidR="0057770C" w:rsidRPr="00A1115A" w:rsidRDefault="0057770C" w:rsidP="003B511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00957B9" w14:textId="77777777" w:rsidR="0057770C" w:rsidRPr="00A1115A" w:rsidRDefault="0057770C" w:rsidP="003B511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1775A08" w14:textId="77777777" w:rsidR="0057770C" w:rsidRPr="00A1115A" w:rsidRDefault="0057770C" w:rsidP="003B511B">
            <w:pPr>
              <w:pStyle w:val="TAC"/>
              <w:rPr>
                <w:rFonts w:cs="Arial"/>
                <w:szCs w:val="18"/>
                <w:lang w:eastAsia="zh-CN"/>
              </w:rPr>
            </w:pPr>
          </w:p>
        </w:tc>
      </w:tr>
      <w:tr w:rsidR="0057770C" w:rsidRPr="00A1115A" w14:paraId="59E73CA3" w14:textId="77777777" w:rsidTr="003B511B">
        <w:trPr>
          <w:jc w:val="center"/>
        </w:trPr>
        <w:tc>
          <w:tcPr>
            <w:tcW w:w="6934" w:type="dxa"/>
            <w:gridSpan w:val="4"/>
            <w:tcBorders>
              <w:left w:val="single" w:sz="4" w:space="0" w:color="auto"/>
              <w:bottom w:val="single" w:sz="4" w:space="0" w:color="auto"/>
              <w:right w:val="single" w:sz="4" w:space="0" w:color="auto"/>
            </w:tcBorders>
            <w:vAlign w:val="center"/>
          </w:tcPr>
          <w:p w14:paraId="1BD51DDC" w14:textId="77777777" w:rsidR="0057770C" w:rsidRPr="00A1115A" w:rsidRDefault="0057770C" w:rsidP="003B511B">
            <w:pPr>
              <w:pStyle w:val="TAN"/>
              <w:spacing w:after="24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16677EF0" w14:textId="77777777" w:rsidR="0057770C" w:rsidRDefault="0057770C" w:rsidP="0057770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255F539" w14:textId="42B334DF" w:rsidR="00DC505C" w:rsidRDefault="00DC505C" w:rsidP="00DC505C">
      <w:pPr>
        <w:pStyle w:val="Heading2"/>
        <w:spacing w:after="240"/>
        <w:rPr>
          <w:lang w:eastAsia="zh-CN"/>
        </w:rPr>
      </w:pPr>
      <w:r>
        <w:rPr>
          <w:lang w:eastAsia="zh-CN"/>
        </w:rPr>
        <w:t>Capturing Asymmetric UL Carrier Frequency / Channel Location</w:t>
      </w:r>
      <w:r w:rsidR="00E74078">
        <w:rPr>
          <w:lang w:eastAsia="zh-CN"/>
        </w:rPr>
        <w:t xml:space="preserve"> and 25MHz REFSENS</w:t>
      </w:r>
    </w:p>
    <w:p w14:paraId="43D5B0FE" w14:textId="41F6CCC2" w:rsidR="004A74BF" w:rsidRDefault="00CB518B" w:rsidP="00451E67">
      <w:pPr>
        <w:jc w:val="both"/>
        <w:rPr>
          <w:lang w:val="en-GB" w:eastAsia="zh-CN"/>
        </w:rPr>
      </w:pPr>
      <w:r>
        <w:rPr>
          <w:lang w:val="en-GB" w:eastAsia="zh-CN"/>
        </w:rPr>
        <w:t xml:space="preserve">WF [1] </w:t>
      </w:r>
      <w:r w:rsidR="00404BAF">
        <w:rPr>
          <w:lang w:val="en-GB" w:eastAsia="zh-CN"/>
        </w:rPr>
        <w:t xml:space="preserve">proposes </w:t>
      </w:r>
      <w:r>
        <w:rPr>
          <w:lang w:val="en-GB" w:eastAsia="zh-CN"/>
        </w:rPr>
        <w:t>two options for the choice of UL channel location:</w:t>
      </w:r>
    </w:p>
    <w:p w14:paraId="4D92D1B5" w14:textId="0C6E0A78" w:rsidR="00CB518B" w:rsidRDefault="00CB518B" w:rsidP="000047A6">
      <w:pPr>
        <w:pStyle w:val="ListParagraph"/>
        <w:numPr>
          <w:ilvl w:val="0"/>
          <w:numId w:val="16"/>
        </w:numPr>
        <w:jc w:val="both"/>
        <w:rPr>
          <w:lang w:val="en-GB" w:eastAsia="zh-CN"/>
        </w:rPr>
      </w:pPr>
      <w:r>
        <w:rPr>
          <w:lang w:val="en-GB" w:eastAsia="zh-CN"/>
        </w:rPr>
        <w:t xml:space="preserve">Option 1: Middle-case. This should be understood as UL channel located at the default Tx-Rx frequency separation defined in </w:t>
      </w:r>
      <w:r w:rsidRPr="00CB518B">
        <w:rPr>
          <w:lang w:val="en-GB" w:eastAsia="zh-CN"/>
        </w:rPr>
        <w:t>Table 5.4.4-1</w:t>
      </w:r>
      <w:r>
        <w:rPr>
          <w:lang w:val="en-GB" w:eastAsia="zh-CN"/>
        </w:rPr>
        <w:t xml:space="preserve"> for band n5.</w:t>
      </w:r>
    </w:p>
    <w:p w14:paraId="34F90D33" w14:textId="584A780E" w:rsidR="00CB518B" w:rsidRDefault="00CB518B" w:rsidP="000047A6">
      <w:pPr>
        <w:pStyle w:val="ListParagraph"/>
        <w:numPr>
          <w:ilvl w:val="0"/>
          <w:numId w:val="16"/>
        </w:numPr>
        <w:jc w:val="both"/>
        <w:rPr>
          <w:lang w:val="en-GB" w:eastAsia="zh-CN"/>
        </w:rPr>
      </w:pPr>
      <w:r>
        <w:rPr>
          <w:lang w:val="en-GB" w:eastAsia="zh-CN"/>
        </w:rPr>
        <w:t>Option 2: Best-case. This should be understood as UL channel located at the furthest frequency distance away from the DL channel, thereby minimizing the amount of Transmitter (Tx) chain noise falling in the own receiver channel</w:t>
      </w:r>
      <w:r w:rsidR="00283A65">
        <w:rPr>
          <w:lang w:val="en-GB" w:eastAsia="zh-CN"/>
        </w:rPr>
        <w:t>.</w:t>
      </w:r>
    </w:p>
    <w:p w14:paraId="2C388345" w14:textId="65D8BAA3" w:rsidR="00280AB5" w:rsidRDefault="00280AB5" w:rsidP="00280AB5">
      <w:pPr>
        <w:jc w:val="both"/>
        <w:rPr>
          <w:lang w:val="en-GB" w:eastAsia="zh-CN"/>
        </w:rPr>
      </w:pPr>
      <w:r>
        <w:rPr>
          <w:lang w:val="en-GB" w:eastAsia="zh-CN"/>
        </w:rPr>
        <w:t>As discussed at RAN4#99-e, for the sake of consistency with similar options for bands n8 and n71 35MHz CBW operation, our preference is to adopt option 1. We would like to reiterate that</w:t>
      </w:r>
      <w:r w:rsidR="00283A65">
        <w:rPr>
          <w:lang w:val="en-GB" w:eastAsia="zh-CN"/>
        </w:rPr>
        <w:t xml:space="preserve"> the</w:t>
      </w:r>
      <w:r>
        <w:rPr>
          <w:lang w:val="en-GB" w:eastAsia="zh-CN"/>
        </w:rPr>
        <w:t xml:space="preserve"> goal of REFSENS conformance test</w:t>
      </w:r>
      <w:r w:rsidR="00006F37">
        <w:rPr>
          <w:lang w:val="en-GB" w:eastAsia="zh-CN"/>
        </w:rPr>
        <w:t xml:space="preserve">ing </w:t>
      </w:r>
      <w:r>
        <w:rPr>
          <w:lang w:val="en-GB" w:eastAsia="zh-CN"/>
        </w:rPr>
        <w:t>is to verify the RF-</w:t>
      </w:r>
      <w:r w:rsidR="00283A65">
        <w:rPr>
          <w:lang w:val="en-GB" w:eastAsia="zh-CN"/>
        </w:rPr>
        <w:t>Front-End</w:t>
      </w:r>
      <w:r>
        <w:rPr>
          <w:lang w:val="en-GB" w:eastAsia="zh-CN"/>
        </w:rPr>
        <w:t xml:space="preserve"> performance (</w:t>
      </w:r>
      <w:r w:rsidR="00006F37">
        <w:rPr>
          <w:lang w:val="en-GB" w:eastAsia="zh-CN"/>
        </w:rPr>
        <w:t>e.g.</w:t>
      </w:r>
      <w:r>
        <w:rPr>
          <w:lang w:val="en-GB" w:eastAsia="zh-CN"/>
        </w:rPr>
        <w:t xml:space="preserve"> Tx noise level leaking in Rx chain, Tx-Rx isolation etc..) and that this goal is met in both option 1 and option 2</w:t>
      </w:r>
      <w:r w:rsidR="00006F37">
        <w:rPr>
          <w:lang w:val="en-GB" w:eastAsia="zh-CN"/>
        </w:rPr>
        <w:t>. O</w:t>
      </w:r>
      <w:r>
        <w:rPr>
          <w:lang w:val="en-GB" w:eastAsia="zh-CN"/>
        </w:rPr>
        <w:t>ur preference</w:t>
      </w:r>
      <w:r w:rsidR="00006F37">
        <w:rPr>
          <w:lang w:val="en-GB" w:eastAsia="zh-CN"/>
        </w:rPr>
        <w:t xml:space="preserve"> for option 1</w:t>
      </w:r>
      <w:r>
        <w:rPr>
          <w:lang w:val="en-GB" w:eastAsia="zh-CN"/>
        </w:rPr>
        <w:t xml:space="preserve"> is guided by concerns of consistency </w:t>
      </w:r>
      <w:r w:rsidR="00006F37">
        <w:rPr>
          <w:lang w:val="en-GB" w:eastAsia="zh-CN"/>
        </w:rPr>
        <w:t xml:space="preserve">with bands n8 and n71, </w:t>
      </w:r>
      <w:r>
        <w:rPr>
          <w:lang w:val="en-GB" w:eastAsia="zh-CN"/>
        </w:rPr>
        <w:t xml:space="preserve">and </w:t>
      </w:r>
      <w:r w:rsidR="00006F37">
        <w:rPr>
          <w:lang w:val="en-GB" w:eastAsia="zh-CN"/>
        </w:rPr>
        <w:t xml:space="preserve">by the </w:t>
      </w:r>
      <w:r>
        <w:rPr>
          <w:lang w:val="en-GB" w:eastAsia="zh-CN"/>
        </w:rPr>
        <w:t>simplicity of settings UL/DL channels separat</w:t>
      </w:r>
      <w:r w:rsidR="00006F37">
        <w:rPr>
          <w:lang w:val="en-GB" w:eastAsia="zh-CN"/>
        </w:rPr>
        <w:t>ion at</w:t>
      </w:r>
      <w:r>
        <w:rPr>
          <w:lang w:val="en-GB" w:eastAsia="zh-CN"/>
        </w:rPr>
        <w:t xml:space="preserve"> the default Tx-Rx frequency separation.</w:t>
      </w:r>
    </w:p>
    <w:p w14:paraId="0ADC6830" w14:textId="487A554E" w:rsidR="00AF5C12" w:rsidRPr="00280AB5" w:rsidRDefault="00AF5C12" w:rsidP="00280AB5">
      <w:pPr>
        <w:jc w:val="both"/>
        <w:rPr>
          <w:lang w:val="en-GB" w:eastAsia="zh-CN"/>
        </w:rPr>
      </w:pPr>
      <w:r>
        <w:rPr>
          <w:lang w:val="en-GB" w:eastAsia="zh-CN"/>
        </w:rPr>
        <w:t>We</w:t>
      </w:r>
      <w:r w:rsidR="00006F37">
        <w:rPr>
          <w:lang w:val="en-GB" w:eastAsia="zh-CN"/>
        </w:rPr>
        <w:t xml:space="preserve"> therefore</w:t>
      </w:r>
      <w:r>
        <w:rPr>
          <w:lang w:val="en-GB" w:eastAsia="zh-CN"/>
        </w:rPr>
        <w:t xml:space="preserve"> propose to adopt </w:t>
      </w:r>
      <w:r w:rsidR="00AA6229">
        <w:rPr>
          <w:lang w:val="en-GB" w:eastAsia="zh-CN"/>
        </w:rPr>
        <w:t xml:space="preserve">UL/DL channel location as listed in </w:t>
      </w:r>
      <w:r w:rsidR="00AA6229">
        <w:rPr>
          <w:lang w:val="en-GB" w:eastAsia="zh-CN"/>
        </w:rPr>
        <w:fldChar w:fldCharType="begin"/>
      </w:r>
      <w:r w:rsidR="00AA6229">
        <w:rPr>
          <w:lang w:val="en-GB" w:eastAsia="zh-CN"/>
        </w:rPr>
        <w:instrText xml:space="preserve"> REF _Ref78993894 \h </w:instrText>
      </w:r>
      <w:r w:rsidR="00AA6229">
        <w:rPr>
          <w:lang w:val="en-GB" w:eastAsia="zh-CN"/>
        </w:rPr>
      </w:r>
      <w:r w:rsidR="00AA6229">
        <w:rPr>
          <w:lang w:val="en-GB" w:eastAsia="zh-CN"/>
        </w:rPr>
        <w:fldChar w:fldCharType="separate"/>
      </w:r>
      <w:r w:rsidR="00AA6229">
        <w:t xml:space="preserve">Table </w:t>
      </w:r>
      <w:r w:rsidR="00AA6229">
        <w:rPr>
          <w:noProof/>
        </w:rPr>
        <w:t>3</w:t>
      </w:r>
      <w:r w:rsidR="00AA6229">
        <w:rPr>
          <w:lang w:val="en-GB" w:eastAsia="zh-CN"/>
        </w:rPr>
        <w:fldChar w:fldCharType="end"/>
      </w:r>
      <w:r w:rsidR="00AA6229">
        <w:rPr>
          <w:lang w:val="en-GB" w:eastAsia="zh-CN"/>
        </w:rPr>
        <w:t xml:space="preserve"> based on [4].</w:t>
      </w:r>
    </w:p>
    <w:p w14:paraId="0B5E4AE2" w14:textId="2BB16049" w:rsidR="00AA6229" w:rsidRDefault="00AA6229" w:rsidP="00AA6229">
      <w:pPr>
        <w:pStyle w:val="Caption"/>
        <w:jc w:val="center"/>
        <w:rPr>
          <w:b w:val="0"/>
        </w:rPr>
      </w:pPr>
      <w:bookmarkStart w:id="30" w:name="_Ref78993894"/>
      <w:r>
        <w:t xml:space="preserve">Table </w:t>
      </w:r>
      <w:fldSimple w:instr=" SEQ Table \* ARABIC ">
        <w:r>
          <w:rPr>
            <w:noProof/>
          </w:rPr>
          <w:t>3</w:t>
        </w:r>
      </w:fldSimple>
      <w:bookmarkEnd w:id="30"/>
      <w:r>
        <w:t xml:space="preserve">: </w:t>
      </w:r>
      <w:r w:rsidRPr="00AA6229">
        <w:rPr>
          <w:b w:val="0"/>
        </w:rPr>
        <w:t>Two Antenna Port asymmetric n5 25MHz Downlink Reference Sensitivity QPSK PREFSENS and n5 20MHz Uplink configuration table</w:t>
      </w: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753"/>
        <w:gridCol w:w="1804"/>
        <w:gridCol w:w="1804"/>
        <w:gridCol w:w="902"/>
        <w:gridCol w:w="904"/>
        <w:gridCol w:w="1203"/>
        <w:gridCol w:w="1203"/>
        <w:gridCol w:w="986"/>
      </w:tblGrid>
      <w:tr w:rsidR="00AA6229" w:rsidRPr="005F2A1E" w14:paraId="1A19A3E6" w14:textId="77777777" w:rsidTr="0021548C">
        <w:trPr>
          <w:cantSplit/>
          <w:trHeight w:val="290"/>
          <w:tblHeader/>
          <w:jc w:val="center"/>
        </w:trPr>
        <w:tc>
          <w:tcPr>
            <w:tcW w:w="5000" w:type="pct"/>
            <w:gridSpan w:val="9"/>
            <w:vAlign w:val="center"/>
          </w:tcPr>
          <w:p w14:paraId="5806DB58"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Operating band / SCS / Channel bandwidth / Channel allocations / REFSENS/ Duplex mode</w:t>
            </w:r>
          </w:p>
        </w:tc>
      </w:tr>
      <w:tr w:rsidR="00AA6229" w:rsidRPr="005F2A1E" w14:paraId="1AF3BB4E" w14:textId="77777777" w:rsidTr="0021548C">
        <w:trPr>
          <w:cantSplit/>
          <w:trHeight w:val="420"/>
          <w:tblHeader/>
          <w:jc w:val="center"/>
        </w:trPr>
        <w:tc>
          <w:tcPr>
            <w:tcW w:w="559" w:type="pct"/>
            <w:shd w:val="clear" w:color="auto" w:fill="auto"/>
            <w:vAlign w:val="center"/>
          </w:tcPr>
          <w:p w14:paraId="64B17BBB"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Operating Band</w:t>
            </w:r>
          </w:p>
        </w:tc>
        <w:tc>
          <w:tcPr>
            <w:tcW w:w="350" w:type="pct"/>
            <w:vAlign w:val="center"/>
          </w:tcPr>
          <w:p w14:paraId="07E49239" w14:textId="77777777" w:rsidR="00AA6229" w:rsidRDefault="00AA6229" w:rsidP="0021548C">
            <w:pPr>
              <w:pStyle w:val="TAH"/>
              <w:rPr>
                <w:rFonts w:ascii="Times New Roman" w:hAnsi="Times New Roman"/>
                <w:sz w:val="20"/>
              </w:rPr>
            </w:pPr>
            <w:r w:rsidRPr="00D10D70">
              <w:rPr>
                <w:rFonts w:ascii="Times New Roman" w:hAnsi="Times New Roman"/>
                <w:sz w:val="20"/>
              </w:rPr>
              <w:t xml:space="preserve">SCS </w:t>
            </w:r>
          </w:p>
          <w:p w14:paraId="66CA4DA7" w14:textId="77777777" w:rsidR="00AA6229" w:rsidRPr="00D10D70" w:rsidRDefault="00AA6229" w:rsidP="0021548C">
            <w:pPr>
              <w:pStyle w:val="TAH"/>
              <w:rPr>
                <w:rFonts w:ascii="Times New Roman" w:hAnsi="Times New Roman"/>
                <w:sz w:val="20"/>
              </w:rPr>
            </w:pPr>
            <w:r>
              <w:rPr>
                <w:rFonts w:ascii="Times New Roman" w:hAnsi="Times New Roman"/>
                <w:sz w:val="20"/>
              </w:rPr>
              <w:t>(</w:t>
            </w:r>
            <w:r w:rsidRPr="00D10D70">
              <w:rPr>
                <w:rFonts w:ascii="Times New Roman" w:hAnsi="Times New Roman"/>
                <w:sz w:val="20"/>
              </w:rPr>
              <w:t>kHz</w:t>
            </w:r>
            <w:r>
              <w:rPr>
                <w:rFonts w:ascii="Times New Roman" w:hAnsi="Times New Roman"/>
                <w:sz w:val="20"/>
              </w:rPr>
              <w:t>)</w:t>
            </w:r>
          </w:p>
        </w:tc>
        <w:tc>
          <w:tcPr>
            <w:tcW w:w="838" w:type="pct"/>
            <w:vAlign w:val="center"/>
          </w:tcPr>
          <w:p w14:paraId="7A11DB4D" w14:textId="77777777" w:rsidR="00AA6229" w:rsidRPr="00D10D70" w:rsidRDefault="00AA6229" w:rsidP="0021548C">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(DL)</w:t>
            </w:r>
          </w:p>
          <w:p w14:paraId="1A171ECC" w14:textId="77777777" w:rsidR="00AA6229" w:rsidRPr="00D10D70" w:rsidRDefault="00AA6229" w:rsidP="0021548C">
            <w:pPr>
              <w:pStyle w:val="TAH"/>
              <w:rPr>
                <w:rFonts w:ascii="Times New Roman" w:hAnsi="Times New Roman"/>
                <w:sz w:val="20"/>
              </w:rPr>
            </w:pPr>
            <w:r w:rsidRPr="00D10D70">
              <w:rPr>
                <w:rFonts w:ascii="Times New Roman" w:hAnsi="Times New Roman"/>
                <w:bCs/>
                <w:sz w:val="20"/>
              </w:rPr>
              <w:t>(MHz)</w:t>
            </w:r>
          </w:p>
        </w:tc>
        <w:tc>
          <w:tcPr>
            <w:tcW w:w="838" w:type="pct"/>
            <w:shd w:val="clear" w:color="auto" w:fill="auto"/>
            <w:vAlign w:val="center"/>
          </w:tcPr>
          <w:p w14:paraId="04053B79" w14:textId="77777777" w:rsidR="00AA6229" w:rsidRPr="00D10D70" w:rsidRDefault="00AA6229" w:rsidP="0021548C">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Channel bandwidth (UL)</w:t>
            </w:r>
          </w:p>
          <w:p w14:paraId="57C74FBF" w14:textId="77777777" w:rsidR="00AA6229" w:rsidRPr="00D10D70" w:rsidRDefault="00AA6229" w:rsidP="0021548C">
            <w:pPr>
              <w:pStyle w:val="TAH"/>
              <w:rPr>
                <w:rFonts w:ascii="Times New Roman" w:hAnsi="Times New Roman"/>
                <w:sz w:val="20"/>
              </w:rPr>
            </w:pPr>
            <w:r w:rsidRPr="00D10D70">
              <w:rPr>
                <w:rFonts w:ascii="Times New Roman" w:hAnsi="Times New Roman"/>
                <w:bCs/>
                <w:sz w:val="20"/>
              </w:rPr>
              <w:t>(MHz)</w:t>
            </w:r>
          </w:p>
        </w:tc>
        <w:tc>
          <w:tcPr>
            <w:tcW w:w="419" w:type="pct"/>
            <w:shd w:val="clear" w:color="auto" w:fill="auto"/>
            <w:vAlign w:val="center"/>
          </w:tcPr>
          <w:p w14:paraId="144B3479" w14:textId="77777777" w:rsidR="00AA6229" w:rsidRPr="00D10D70" w:rsidRDefault="00AA6229" w:rsidP="0021548C">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(DL)</w:t>
            </w:r>
          </w:p>
          <w:p w14:paraId="2428B085" w14:textId="77777777" w:rsidR="00AA6229" w:rsidRPr="00D10D70" w:rsidRDefault="00AA6229" w:rsidP="0021548C">
            <w:pPr>
              <w:pStyle w:val="TAH"/>
              <w:rPr>
                <w:rFonts w:ascii="Times New Roman" w:hAnsi="Times New Roman"/>
                <w:sz w:val="20"/>
              </w:rPr>
            </w:pPr>
            <w:r w:rsidRPr="00D10D70">
              <w:rPr>
                <w:rFonts w:ascii="Times New Roman" w:hAnsi="Times New Roman"/>
                <w:bCs/>
                <w:sz w:val="20"/>
              </w:rPr>
              <w:t>(MHz)</w:t>
            </w:r>
          </w:p>
        </w:tc>
        <w:tc>
          <w:tcPr>
            <w:tcW w:w="420" w:type="pct"/>
            <w:shd w:val="clear" w:color="auto" w:fill="auto"/>
            <w:vAlign w:val="center"/>
          </w:tcPr>
          <w:p w14:paraId="48089863" w14:textId="77777777" w:rsidR="00AA6229" w:rsidRPr="00D10D70" w:rsidRDefault="00AA6229" w:rsidP="0021548C">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F</w:t>
            </w:r>
            <w:r w:rsidRPr="00D10D70">
              <w:rPr>
                <w:rFonts w:ascii="Times New Roman" w:hAnsi="Times New Roman" w:cs="Times New Roman"/>
                <w:b/>
                <w:bCs/>
                <w:sz w:val="20"/>
                <w:szCs w:val="20"/>
                <w:vertAlign w:val="subscript"/>
              </w:rPr>
              <w:t>C</w:t>
            </w:r>
            <w:r w:rsidRPr="00D10D70">
              <w:rPr>
                <w:rFonts w:ascii="Times New Roman" w:hAnsi="Times New Roman" w:cs="Times New Roman"/>
                <w:b/>
                <w:bCs/>
                <w:sz w:val="20"/>
                <w:szCs w:val="20"/>
              </w:rPr>
              <w:t xml:space="preserve"> (UL)</w:t>
            </w:r>
          </w:p>
          <w:p w14:paraId="0CCADF0A" w14:textId="77777777" w:rsidR="00AA6229" w:rsidRPr="00D10D70" w:rsidRDefault="00AA6229" w:rsidP="0021548C">
            <w:pPr>
              <w:pStyle w:val="TAH"/>
              <w:rPr>
                <w:rFonts w:ascii="Times New Roman" w:hAnsi="Times New Roman"/>
                <w:sz w:val="20"/>
              </w:rPr>
            </w:pPr>
            <w:r w:rsidRPr="00D10D70">
              <w:rPr>
                <w:rFonts w:ascii="Times New Roman" w:hAnsi="Times New Roman"/>
                <w:bCs/>
                <w:sz w:val="20"/>
              </w:rPr>
              <w:t>(MHz)</w:t>
            </w:r>
          </w:p>
        </w:tc>
        <w:tc>
          <w:tcPr>
            <w:tcW w:w="559" w:type="pct"/>
            <w:vAlign w:val="center"/>
          </w:tcPr>
          <w:p w14:paraId="5DDB4AA3" w14:textId="77777777" w:rsidR="00AA6229" w:rsidRPr="00D10D70" w:rsidRDefault="00AA6229" w:rsidP="0021548C">
            <w:pPr>
              <w:pStyle w:val="Default"/>
              <w:jc w:val="center"/>
              <w:rPr>
                <w:rFonts w:ascii="Times New Roman" w:hAnsi="Times New Roman" w:cs="Times New Roman"/>
                <w:b/>
                <w:sz w:val="20"/>
                <w:szCs w:val="20"/>
              </w:rPr>
            </w:pPr>
            <w:r w:rsidRPr="00D10D70">
              <w:rPr>
                <w:rFonts w:ascii="Times New Roman" w:hAnsi="Times New Roman" w:cs="Times New Roman"/>
                <w:b/>
                <w:bCs/>
                <w:sz w:val="20"/>
                <w:szCs w:val="20"/>
              </w:rPr>
              <w:t>UL</w:t>
            </w:r>
          </w:p>
          <w:p w14:paraId="40CB3E69" w14:textId="77777777" w:rsidR="00AA6229" w:rsidRPr="00D10D70" w:rsidRDefault="00AA6229" w:rsidP="0021548C">
            <w:pPr>
              <w:pStyle w:val="TAH"/>
              <w:rPr>
                <w:rFonts w:ascii="Times New Roman" w:hAnsi="Times New Roman"/>
                <w:sz w:val="20"/>
              </w:rPr>
            </w:pPr>
            <w:r w:rsidRPr="00D10D70">
              <w:rPr>
                <w:rFonts w:ascii="Times New Roman" w:hAnsi="Times New Roman"/>
                <w:bCs/>
                <w:sz w:val="20"/>
              </w:rPr>
              <w:t>allocation (L</w:t>
            </w:r>
            <w:r w:rsidRPr="005959DB">
              <w:rPr>
                <w:rFonts w:ascii="Times New Roman" w:hAnsi="Times New Roman"/>
                <w:bCs/>
                <w:sz w:val="20"/>
                <w:vertAlign w:val="subscript"/>
              </w:rPr>
              <w:t>CRB</w:t>
            </w:r>
            <w:r w:rsidRPr="00D10D70">
              <w:rPr>
                <w:rFonts w:ascii="Times New Roman" w:hAnsi="Times New Roman"/>
                <w:bCs/>
                <w:sz w:val="20"/>
              </w:rPr>
              <w:t>)</w:t>
            </w:r>
          </w:p>
        </w:tc>
        <w:tc>
          <w:tcPr>
            <w:tcW w:w="559" w:type="pct"/>
            <w:vAlign w:val="center"/>
          </w:tcPr>
          <w:p w14:paraId="50260AE6"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REFSENS</w:t>
            </w:r>
          </w:p>
          <w:p w14:paraId="5E7D01B4"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(dBm)</w:t>
            </w:r>
          </w:p>
        </w:tc>
        <w:tc>
          <w:tcPr>
            <w:tcW w:w="457" w:type="pct"/>
            <w:shd w:val="clear" w:color="auto" w:fill="auto"/>
            <w:vAlign w:val="center"/>
          </w:tcPr>
          <w:p w14:paraId="7CB742A9"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Duplex</w:t>
            </w:r>
          </w:p>
          <w:p w14:paraId="1D85394B" w14:textId="77777777" w:rsidR="00AA6229" w:rsidRPr="00D10D70" w:rsidRDefault="00AA6229" w:rsidP="0021548C">
            <w:pPr>
              <w:pStyle w:val="TAH"/>
              <w:rPr>
                <w:rFonts w:ascii="Times New Roman" w:hAnsi="Times New Roman"/>
                <w:sz w:val="20"/>
              </w:rPr>
            </w:pPr>
            <w:r w:rsidRPr="00D10D70">
              <w:rPr>
                <w:rFonts w:ascii="Times New Roman" w:hAnsi="Times New Roman"/>
                <w:sz w:val="20"/>
              </w:rPr>
              <w:t>Mode</w:t>
            </w:r>
          </w:p>
        </w:tc>
      </w:tr>
      <w:tr w:rsidR="00AA6229" w:rsidRPr="005F2A1E" w14:paraId="6F7D007B" w14:textId="77777777" w:rsidTr="0021548C">
        <w:trPr>
          <w:trHeight w:val="255"/>
          <w:jc w:val="center"/>
        </w:trPr>
        <w:tc>
          <w:tcPr>
            <w:tcW w:w="559" w:type="pct"/>
            <w:vMerge w:val="restart"/>
            <w:shd w:val="clear" w:color="auto" w:fill="auto"/>
            <w:vAlign w:val="center"/>
          </w:tcPr>
          <w:p w14:paraId="136556A3" w14:textId="77777777" w:rsidR="00AA6229" w:rsidRPr="00D10D70" w:rsidRDefault="00AA6229" w:rsidP="0021548C">
            <w:pPr>
              <w:pStyle w:val="TAC"/>
              <w:rPr>
                <w:rFonts w:ascii="Times New Roman" w:hAnsi="Times New Roman"/>
                <w:sz w:val="20"/>
              </w:rPr>
            </w:pPr>
            <w:r>
              <w:rPr>
                <w:rFonts w:ascii="Times New Roman" w:hAnsi="Times New Roman"/>
                <w:sz w:val="20"/>
                <w:lang w:eastAsia="zh-CN"/>
              </w:rPr>
              <w:t>n5</w:t>
            </w:r>
          </w:p>
        </w:tc>
        <w:tc>
          <w:tcPr>
            <w:tcW w:w="350" w:type="pct"/>
            <w:vAlign w:val="center"/>
          </w:tcPr>
          <w:p w14:paraId="31B960A4"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15</w:t>
            </w:r>
          </w:p>
        </w:tc>
        <w:tc>
          <w:tcPr>
            <w:tcW w:w="838" w:type="pct"/>
            <w:vMerge w:val="restart"/>
            <w:vAlign w:val="center"/>
          </w:tcPr>
          <w:p w14:paraId="2FBD3A9D" w14:textId="77777777" w:rsidR="00AA6229" w:rsidRPr="00D10D70" w:rsidRDefault="00AA6229" w:rsidP="0021548C">
            <w:pPr>
              <w:pStyle w:val="TAC"/>
              <w:rPr>
                <w:rFonts w:ascii="Times New Roman" w:hAnsi="Times New Roman"/>
                <w:sz w:val="20"/>
              </w:rPr>
            </w:pPr>
            <w:r>
              <w:rPr>
                <w:rFonts w:ascii="Times New Roman" w:hAnsi="Times New Roman"/>
                <w:sz w:val="20"/>
              </w:rPr>
              <w:t>2</w:t>
            </w:r>
            <w:r w:rsidRPr="00D10D70">
              <w:rPr>
                <w:rFonts w:ascii="Times New Roman" w:hAnsi="Times New Roman"/>
                <w:sz w:val="20"/>
              </w:rPr>
              <w:t>5</w:t>
            </w:r>
          </w:p>
        </w:tc>
        <w:tc>
          <w:tcPr>
            <w:tcW w:w="838" w:type="pct"/>
            <w:vMerge w:val="restart"/>
            <w:shd w:val="clear" w:color="auto" w:fill="auto"/>
            <w:vAlign w:val="center"/>
          </w:tcPr>
          <w:p w14:paraId="097E5402"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20</w:t>
            </w:r>
          </w:p>
        </w:tc>
        <w:tc>
          <w:tcPr>
            <w:tcW w:w="419" w:type="pct"/>
            <w:vMerge w:val="restart"/>
            <w:shd w:val="clear" w:color="auto" w:fill="auto"/>
            <w:vAlign w:val="center"/>
          </w:tcPr>
          <w:p w14:paraId="4E698254" w14:textId="77777777" w:rsidR="00AA6229" w:rsidRPr="00D10D70" w:rsidRDefault="00AA6229" w:rsidP="0021548C">
            <w:pPr>
              <w:pStyle w:val="TAC"/>
              <w:rPr>
                <w:rFonts w:ascii="Times New Roman" w:hAnsi="Times New Roman"/>
                <w:sz w:val="20"/>
              </w:rPr>
            </w:pPr>
            <w:r>
              <w:rPr>
                <w:rFonts w:ascii="Times New Roman" w:hAnsi="Times New Roman"/>
                <w:sz w:val="20"/>
              </w:rPr>
              <w:t>881</w:t>
            </w:r>
            <w:r w:rsidRPr="00D10D70">
              <w:rPr>
                <w:rFonts w:ascii="Times New Roman" w:hAnsi="Times New Roman"/>
                <w:sz w:val="20"/>
              </w:rPr>
              <w:t>.5</w:t>
            </w:r>
          </w:p>
        </w:tc>
        <w:tc>
          <w:tcPr>
            <w:tcW w:w="420" w:type="pct"/>
            <w:vMerge w:val="restart"/>
            <w:shd w:val="clear" w:color="auto" w:fill="auto"/>
            <w:vAlign w:val="center"/>
          </w:tcPr>
          <w:p w14:paraId="40B9B3CC" w14:textId="77777777" w:rsidR="00AA6229" w:rsidRPr="00D10D70" w:rsidRDefault="00AA6229" w:rsidP="0021548C">
            <w:pPr>
              <w:pStyle w:val="TAC"/>
              <w:rPr>
                <w:rFonts w:ascii="Times New Roman" w:hAnsi="Times New Roman"/>
                <w:sz w:val="20"/>
              </w:rPr>
            </w:pPr>
            <w:r>
              <w:rPr>
                <w:rFonts w:ascii="Times New Roman" w:hAnsi="Times New Roman"/>
                <w:sz w:val="20"/>
              </w:rPr>
              <w:t>836</w:t>
            </w:r>
            <w:r w:rsidRPr="00D10D70">
              <w:rPr>
                <w:rFonts w:ascii="Times New Roman" w:hAnsi="Times New Roman"/>
                <w:sz w:val="20"/>
              </w:rPr>
              <w:t>.</w:t>
            </w:r>
            <w:r>
              <w:rPr>
                <w:rFonts w:ascii="Times New Roman" w:hAnsi="Times New Roman"/>
                <w:sz w:val="20"/>
              </w:rPr>
              <w:t>5</w:t>
            </w:r>
          </w:p>
        </w:tc>
        <w:tc>
          <w:tcPr>
            <w:tcW w:w="559" w:type="pct"/>
            <w:vAlign w:val="center"/>
          </w:tcPr>
          <w:p w14:paraId="2F336670"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2</w:t>
            </w:r>
            <w:r>
              <w:rPr>
                <w:rFonts w:ascii="Times New Roman" w:hAnsi="Times New Roman"/>
                <w:sz w:val="20"/>
              </w:rPr>
              <w:t>0</w:t>
            </w:r>
            <w:r w:rsidRPr="00D10D70">
              <w:rPr>
                <w:rFonts w:ascii="Times New Roman" w:hAnsi="Times New Roman"/>
                <w:sz w:val="20"/>
                <w:vertAlign w:val="superscript"/>
              </w:rPr>
              <w:t>2</w:t>
            </w:r>
          </w:p>
        </w:tc>
        <w:tc>
          <w:tcPr>
            <w:tcW w:w="559" w:type="pct"/>
            <w:vAlign w:val="center"/>
          </w:tcPr>
          <w:p w14:paraId="61ED9B8B"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84.7</w:t>
            </w:r>
          </w:p>
        </w:tc>
        <w:tc>
          <w:tcPr>
            <w:tcW w:w="457" w:type="pct"/>
            <w:vMerge w:val="restart"/>
            <w:shd w:val="clear" w:color="auto" w:fill="auto"/>
            <w:vAlign w:val="center"/>
          </w:tcPr>
          <w:p w14:paraId="737520EC"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FDD</w:t>
            </w:r>
          </w:p>
        </w:tc>
      </w:tr>
      <w:tr w:rsidR="00AA6229" w:rsidRPr="005F2A1E" w14:paraId="6D4B4946" w14:textId="77777777" w:rsidTr="0021548C">
        <w:trPr>
          <w:trHeight w:val="255"/>
          <w:jc w:val="center"/>
        </w:trPr>
        <w:tc>
          <w:tcPr>
            <w:tcW w:w="559" w:type="pct"/>
            <w:vMerge/>
            <w:shd w:val="clear" w:color="auto" w:fill="auto"/>
            <w:vAlign w:val="center"/>
          </w:tcPr>
          <w:p w14:paraId="29886D8A" w14:textId="77777777" w:rsidR="00AA6229" w:rsidRPr="00D10D70" w:rsidRDefault="00AA6229" w:rsidP="0021548C">
            <w:pPr>
              <w:pStyle w:val="TAC"/>
              <w:rPr>
                <w:rFonts w:ascii="Times New Roman" w:hAnsi="Times New Roman"/>
                <w:sz w:val="20"/>
              </w:rPr>
            </w:pPr>
          </w:p>
        </w:tc>
        <w:tc>
          <w:tcPr>
            <w:tcW w:w="350" w:type="pct"/>
            <w:vAlign w:val="center"/>
          </w:tcPr>
          <w:p w14:paraId="71DF0E89"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30</w:t>
            </w:r>
          </w:p>
        </w:tc>
        <w:tc>
          <w:tcPr>
            <w:tcW w:w="838" w:type="pct"/>
            <w:vMerge/>
            <w:vAlign w:val="center"/>
          </w:tcPr>
          <w:p w14:paraId="153DA1F2" w14:textId="77777777" w:rsidR="00AA6229" w:rsidRPr="00D10D70" w:rsidRDefault="00AA6229" w:rsidP="0021548C">
            <w:pPr>
              <w:pStyle w:val="TAC"/>
              <w:rPr>
                <w:rFonts w:ascii="Times New Roman" w:hAnsi="Times New Roman"/>
                <w:sz w:val="20"/>
              </w:rPr>
            </w:pPr>
          </w:p>
        </w:tc>
        <w:tc>
          <w:tcPr>
            <w:tcW w:w="838" w:type="pct"/>
            <w:vMerge/>
            <w:shd w:val="clear" w:color="auto" w:fill="auto"/>
            <w:vAlign w:val="center"/>
          </w:tcPr>
          <w:p w14:paraId="787A8445" w14:textId="77777777" w:rsidR="00AA6229" w:rsidRPr="00D10D70" w:rsidRDefault="00AA6229" w:rsidP="0021548C">
            <w:pPr>
              <w:pStyle w:val="TAC"/>
              <w:rPr>
                <w:rFonts w:ascii="Times New Roman" w:hAnsi="Times New Roman"/>
                <w:sz w:val="20"/>
              </w:rPr>
            </w:pPr>
          </w:p>
        </w:tc>
        <w:tc>
          <w:tcPr>
            <w:tcW w:w="419" w:type="pct"/>
            <w:vMerge/>
            <w:shd w:val="clear" w:color="auto" w:fill="auto"/>
            <w:vAlign w:val="center"/>
          </w:tcPr>
          <w:p w14:paraId="0F315696" w14:textId="77777777" w:rsidR="00AA6229" w:rsidRPr="00D10D70" w:rsidRDefault="00AA6229" w:rsidP="0021548C">
            <w:pPr>
              <w:pStyle w:val="TAC"/>
              <w:rPr>
                <w:rFonts w:ascii="Times New Roman" w:hAnsi="Times New Roman"/>
                <w:sz w:val="20"/>
              </w:rPr>
            </w:pPr>
          </w:p>
        </w:tc>
        <w:tc>
          <w:tcPr>
            <w:tcW w:w="420" w:type="pct"/>
            <w:vMerge/>
            <w:shd w:val="clear" w:color="auto" w:fill="auto"/>
            <w:vAlign w:val="center"/>
          </w:tcPr>
          <w:p w14:paraId="72D3745B" w14:textId="77777777" w:rsidR="00AA6229" w:rsidRPr="00D10D70" w:rsidRDefault="00AA6229" w:rsidP="0021548C">
            <w:pPr>
              <w:pStyle w:val="TAC"/>
              <w:rPr>
                <w:rFonts w:ascii="Times New Roman" w:hAnsi="Times New Roman"/>
                <w:sz w:val="20"/>
              </w:rPr>
            </w:pPr>
          </w:p>
        </w:tc>
        <w:tc>
          <w:tcPr>
            <w:tcW w:w="559" w:type="pct"/>
            <w:vAlign w:val="center"/>
          </w:tcPr>
          <w:p w14:paraId="3523CC48"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10</w:t>
            </w:r>
            <w:r w:rsidRPr="00D10D70">
              <w:rPr>
                <w:rFonts w:ascii="Times New Roman" w:hAnsi="Times New Roman"/>
                <w:sz w:val="20"/>
                <w:vertAlign w:val="superscript"/>
              </w:rPr>
              <w:t>2</w:t>
            </w:r>
          </w:p>
        </w:tc>
        <w:tc>
          <w:tcPr>
            <w:tcW w:w="559" w:type="pct"/>
            <w:vAlign w:val="center"/>
          </w:tcPr>
          <w:p w14:paraId="3960BE7F"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w:t>
            </w:r>
            <w:r>
              <w:rPr>
                <w:rFonts w:ascii="Times New Roman" w:hAnsi="Times New Roman"/>
                <w:sz w:val="20"/>
              </w:rPr>
              <w:t>84.8</w:t>
            </w:r>
          </w:p>
        </w:tc>
        <w:tc>
          <w:tcPr>
            <w:tcW w:w="457" w:type="pct"/>
            <w:vMerge/>
            <w:shd w:val="clear" w:color="auto" w:fill="auto"/>
            <w:vAlign w:val="center"/>
          </w:tcPr>
          <w:p w14:paraId="4F78EDE5" w14:textId="77777777" w:rsidR="00AA6229" w:rsidRPr="00D10D70" w:rsidRDefault="00AA6229" w:rsidP="0021548C">
            <w:pPr>
              <w:pStyle w:val="TAC"/>
              <w:rPr>
                <w:rFonts w:ascii="Times New Roman" w:hAnsi="Times New Roman"/>
                <w:sz w:val="20"/>
              </w:rPr>
            </w:pPr>
          </w:p>
        </w:tc>
      </w:tr>
      <w:tr w:rsidR="00AA6229" w:rsidRPr="005F2A1E" w14:paraId="41EFCD79" w14:textId="77777777" w:rsidTr="0021548C">
        <w:trPr>
          <w:trHeight w:val="255"/>
          <w:jc w:val="center"/>
        </w:trPr>
        <w:tc>
          <w:tcPr>
            <w:tcW w:w="559" w:type="pct"/>
            <w:vMerge/>
            <w:shd w:val="clear" w:color="auto" w:fill="auto"/>
            <w:vAlign w:val="center"/>
          </w:tcPr>
          <w:p w14:paraId="7C46EF86" w14:textId="77777777" w:rsidR="00AA6229" w:rsidRPr="00D10D70" w:rsidRDefault="00AA6229" w:rsidP="0021548C">
            <w:pPr>
              <w:pStyle w:val="TAC"/>
              <w:rPr>
                <w:rFonts w:ascii="Times New Roman" w:hAnsi="Times New Roman"/>
                <w:sz w:val="20"/>
              </w:rPr>
            </w:pPr>
          </w:p>
        </w:tc>
        <w:tc>
          <w:tcPr>
            <w:tcW w:w="350" w:type="pct"/>
            <w:vAlign w:val="center"/>
          </w:tcPr>
          <w:p w14:paraId="485FD380" w14:textId="77777777" w:rsidR="00AA6229" w:rsidRPr="00D10D70" w:rsidRDefault="00AA6229" w:rsidP="0021548C">
            <w:pPr>
              <w:pStyle w:val="TAC"/>
              <w:rPr>
                <w:rFonts w:ascii="Times New Roman" w:hAnsi="Times New Roman"/>
                <w:sz w:val="20"/>
              </w:rPr>
            </w:pPr>
            <w:r w:rsidRPr="00D10D70">
              <w:rPr>
                <w:rFonts w:ascii="Times New Roman" w:hAnsi="Times New Roman"/>
                <w:sz w:val="20"/>
              </w:rPr>
              <w:t>60</w:t>
            </w:r>
          </w:p>
        </w:tc>
        <w:tc>
          <w:tcPr>
            <w:tcW w:w="838" w:type="pct"/>
            <w:vMerge/>
            <w:vAlign w:val="center"/>
          </w:tcPr>
          <w:p w14:paraId="1F41BE07" w14:textId="77777777" w:rsidR="00AA6229" w:rsidRPr="00D10D70" w:rsidRDefault="00AA6229" w:rsidP="0021548C">
            <w:pPr>
              <w:pStyle w:val="TAC"/>
              <w:rPr>
                <w:rFonts w:ascii="Times New Roman" w:hAnsi="Times New Roman"/>
                <w:sz w:val="20"/>
              </w:rPr>
            </w:pPr>
          </w:p>
        </w:tc>
        <w:tc>
          <w:tcPr>
            <w:tcW w:w="838" w:type="pct"/>
            <w:vMerge/>
            <w:shd w:val="clear" w:color="auto" w:fill="auto"/>
            <w:vAlign w:val="center"/>
          </w:tcPr>
          <w:p w14:paraId="3823D4EE" w14:textId="77777777" w:rsidR="00AA6229" w:rsidRPr="00D10D70" w:rsidRDefault="00AA6229" w:rsidP="0021548C">
            <w:pPr>
              <w:pStyle w:val="TAC"/>
              <w:rPr>
                <w:rFonts w:ascii="Times New Roman" w:hAnsi="Times New Roman"/>
                <w:sz w:val="20"/>
              </w:rPr>
            </w:pPr>
          </w:p>
        </w:tc>
        <w:tc>
          <w:tcPr>
            <w:tcW w:w="419" w:type="pct"/>
            <w:vMerge/>
            <w:shd w:val="clear" w:color="auto" w:fill="auto"/>
            <w:vAlign w:val="center"/>
          </w:tcPr>
          <w:p w14:paraId="51AC85C0" w14:textId="77777777" w:rsidR="00AA6229" w:rsidRPr="00D10D70" w:rsidRDefault="00AA6229" w:rsidP="0021548C">
            <w:pPr>
              <w:pStyle w:val="TAC"/>
              <w:rPr>
                <w:rFonts w:ascii="Times New Roman" w:hAnsi="Times New Roman"/>
                <w:sz w:val="20"/>
              </w:rPr>
            </w:pPr>
          </w:p>
        </w:tc>
        <w:tc>
          <w:tcPr>
            <w:tcW w:w="420" w:type="pct"/>
            <w:vMerge/>
            <w:shd w:val="clear" w:color="auto" w:fill="auto"/>
            <w:vAlign w:val="center"/>
          </w:tcPr>
          <w:p w14:paraId="6294080A" w14:textId="77777777" w:rsidR="00AA6229" w:rsidRPr="00D10D70" w:rsidRDefault="00AA6229" w:rsidP="0021548C">
            <w:pPr>
              <w:pStyle w:val="TAC"/>
              <w:rPr>
                <w:rFonts w:ascii="Times New Roman" w:hAnsi="Times New Roman"/>
                <w:sz w:val="20"/>
              </w:rPr>
            </w:pPr>
          </w:p>
        </w:tc>
        <w:tc>
          <w:tcPr>
            <w:tcW w:w="559" w:type="pct"/>
            <w:vAlign w:val="center"/>
          </w:tcPr>
          <w:p w14:paraId="64055A0C" w14:textId="77777777" w:rsidR="00AA6229" w:rsidRPr="00D10D70" w:rsidRDefault="00AA6229" w:rsidP="0021548C">
            <w:pPr>
              <w:pStyle w:val="TAC"/>
              <w:rPr>
                <w:rFonts w:ascii="Times New Roman" w:hAnsi="Times New Roman"/>
                <w:sz w:val="20"/>
              </w:rPr>
            </w:pPr>
          </w:p>
        </w:tc>
        <w:tc>
          <w:tcPr>
            <w:tcW w:w="559" w:type="pct"/>
            <w:vAlign w:val="center"/>
          </w:tcPr>
          <w:p w14:paraId="3C5C6636" w14:textId="77777777" w:rsidR="00AA6229" w:rsidRPr="00D10D70" w:rsidRDefault="00AA6229" w:rsidP="0021548C">
            <w:pPr>
              <w:pStyle w:val="TAC"/>
              <w:rPr>
                <w:rFonts w:ascii="Times New Roman" w:hAnsi="Times New Roman"/>
                <w:sz w:val="20"/>
              </w:rPr>
            </w:pPr>
          </w:p>
        </w:tc>
        <w:tc>
          <w:tcPr>
            <w:tcW w:w="457" w:type="pct"/>
            <w:vMerge/>
            <w:shd w:val="clear" w:color="auto" w:fill="auto"/>
            <w:vAlign w:val="center"/>
          </w:tcPr>
          <w:p w14:paraId="3FC9F604" w14:textId="77777777" w:rsidR="00AA6229" w:rsidRPr="00D10D70" w:rsidRDefault="00AA6229" w:rsidP="0021548C">
            <w:pPr>
              <w:pStyle w:val="TAC"/>
              <w:rPr>
                <w:rFonts w:ascii="Times New Roman" w:hAnsi="Times New Roman"/>
                <w:sz w:val="20"/>
              </w:rPr>
            </w:pPr>
          </w:p>
        </w:tc>
      </w:tr>
      <w:tr w:rsidR="00AA6229" w:rsidRPr="005F2A1E" w14:paraId="57FBEFB9" w14:textId="77777777" w:rsidTr="0021548C">
        <w:trPr>
          <w:trHeight w:val="255"/>
          <w:jc w:val="center"/>
        </w:trPr>
        <w:tc>
          <w:tcPr>
            <w:tcW w:w="5000" w:type="pct"/>
            <w:gridSpan w:val="9"/>
            <w:vAlign w:val="center"/>
          </w:tcPr>
          <w:p w14:paraId="27AA6284" w14:textId="77777777" w:rsidR="00AA6229" w:rsidRPr="00D10D70" w:rsidRDefault="00AA6229" w:rsidP="0021548C">
            <w:pPr>
              <w:pStyle w:val="TAC"/>
              <w:ind w:left="1021" w:hanging="1021"/>
              <w:jc w:val="left"/>
              <w:rPr>
                <w:rFonts w:ascii="Times New Roman" w:hAnsi="Times New Roman"/>
                <w:sz w:val="20"/>
              </w:rPr>
            </w:pPr>
            <w:r w:rsidRPr="00D10D70">
              <w:rPr>
                <w:rFonts w:ascii="Times New Roman" w:hAnsi="Times New Roman"/>
                <w:sz w:val="20"/>
              </w:rPr>
              <w:t>NOTE 1:</w:t>
            </w:r>
            <w:r w:rsidRPr="00D10D70">
              <w:rPr>
                <w:rFonts w:ascii="Times New Roman" w:hAnsi="Times New Roman"/>
                <w:sz w:val="20"/>
              </w:rPr>
              <w:tab/>
              <w:t>The transmitter shall be set to PUMAX as defined in clause 6.2.4</w:t>
            </w:r>
          </w:p>
          <w:p w14:paraId="4E922756" w14:textId="77777777" w:rsidR="00AA6229" w:rsidRPr="00D10D70" w:rsidRDefault="00AA6229" w:rsidP="0021548C">
            <w:pPr>
              <w:pStyle w:val="TAC"/>
              <w:ind w:left="1021" w:hanging="1021"/>
              <w:jc w:val="left"/>
              <w:rPr>
                <w:rFonts w:ascii="Times New Roman" w:hAnsi="Times New Roman"/>
                <w:sz w:val="20"/>
              </w:rPr>
            </w:pPr>
            <w:r w:rsidRPr="00D10D70">
              <w:rPr>
                <w:rFonts w:ascii="Times New Roman" w:hAnsi="Times New Roman"/>
                <w:sz w:val="20"/>
              </w:rPr>
              <w:t>NOTE 2:</w:t>
            </w:r>
            <w:r w:rsidRPr="00D10D70">
              <w:rPr>
                <w:rFonts w:ascii="Times New Roman" w:hAnsi="Times New Roman"/>
                <w:sz w:val="20"/>
              </w:rPr>
              <w:tab/>
              <w:t>UL resource blocks shall be located as close as possible to the downlink operating band but confined within the transmission bandwidth configuration for the channel bandwidth (Table 5.3.2-1)</w:t>
            </w:r>
          </w:p>
        </w:tc>
      </w:tr>
    </w:tbl>
    <w:p w14:paraId="4EC78E8F" w14:textId="77777777" w:rsidR="00AA6229" w:rsidRPr="00AA6229" w:rsidRDefault="00AA6229" w:rsidP="00AA6229"/>
    <w:p w14:paraId="4D4A5933" w14:textId="09DE5E18" w:rsidR="007C4DB9" w:rsidRDefault="00404BAF" w:rsidP="00451E67">
      <w:pPr>
        <w:jc w:val="both"/>
        <w:rPr>
          <w:lang w:val="en-GB" w:eastAsia="zh-CN"/>
        </w:rPr>
      </w:pPr>
      <w:r>
        <w:rPr>
          <w:lang w:val="en-GB" w:eastAsia="zh-CN"/>
        </w:rPr>
        <w:t xml:space="preserve">In order to address the concern raised in </w:t>
      </w:r>
      <w:r w:rsidR="00006F37">
        <w:rPr>
          <w:lang w:val="en-GB" w:eastAsia="zh-CN"/>
        </w:rPr>
        <w:t xml:space="preserve">RAN4 meeting 99-e </w:t>
      </w:r>
      <w:r>
        <w:rPr>
          <w:lang w:val="en-GB" w:eastAsia="zh-CN"/>
        </w:rPr>
        <w:t>[</w:t>
      </w:r>
      <w:r w:rsidR="00006F37">
        <w:rPr>
          <w:lang w:val="en-GB" w:eastAsia="zh-CN"/>
        </w:rPr>
        <w:t>5</w:t>
      </w:r>
      <w:r>
        <w:rPr>
          <w:lang w:val="en-GB" w:eastAsia="zh-CN"/>
        </w:rPr>
        <w:t xml:space="preserve">] that (quoting) </w:t>
      </w:r>
      <w:r w:rsidRPr="004F680E">
        <w:rPr>
          <w:i/>
          <w:lang w:val="en-GB" w:eastAsia="zh-CN"/>
        </w:rPr>
        <w:t>“</w:t>
      </w:r>
      <w:r w:rsidR="00006F37" w:rsidRPr="004F680E">
        <w:rPr>
          <w:i/>
          <w:lang w:val="en-GB" w:eastAsia="zh-CN"/>
        </w:rPr>
        <w:t>..</w:t>
      </w:r>
      <w:r w:rsidR="00006F37" w:rsidRPr="004F680E">
        <w:rPr>
          <w:rFonts w:eastAsiaTheme="minorEastAsia"/>
          <w:i/>
          <w:highlight w:val="yellow"/>
          <w:lang w:eastAsia="zh-CN"/>
        </w:rPr>
        <w:t>to use the asymmetric case, a note in the spec should be added to make is clear that REFSENS only be met at a specified duplex offset</w:t>
      </w:r>
      <w:r w:rsidR="00006F37">
        <w:rPr>
          <w:rFonts w:eastAsiaTheme="minorEastAsia"/>
          <w:lang w:eastAsia="zh-CN"/>
        </w:rPr>
        <w:t>”,</w:t>
      </w:r>
      <w:r w:rsidR="00006F37">
        <w:rPr>
          <w:lang w:val="en-GB" w:eastAsia="zh-CN"/>
        </w:rPr>
        <w:t xml:space="preserve"> RAN4 would ideally need to capture the </w:t>
      </w:r>
      <w:r w:rsidR="00006F37">
        <w:rPr>
          <w:lang w:val="en-GB" w:eastAsia="zh-CN"/>
        </w:rPr>
        <w:lastRenderedPageBreak/>
        <w:t>n5 25MHz REFSENS test point in a d</w:t>
      </w:r>
      <w:bookmarkStart w:id="31" w:name="_GoBack"/>
      <w:bookmarkEnd w:id="31"/>
      <w:r w:rsidR="00006F37">
        <w:rPr>
          <w:lang w:val="en-GB" w:eastAsia="zh-CN"/>
        </w:rPr>
        <w:t xml:space="preserve">edicated table similar to </w:t>
      </w:r>
      <w:r w:rsidR="00006F37">
        <w:rPr>
          <w:lang w:val="en-GB" w:eastAsia="zh-CN"/>
        </w:rPr>
        <w:fldChar w:fldCharType="begin"/>
      </w:r>
      <w:r w:rsidR="00006F37">
        <w:rPr>
          <w:lang w:val="en-GB" w:eastAsia="zh-CN"/>
        </w:rPr>
        <w:instrText xml:space="preserve"> REF _Ref78993894 \h </w:instrText>
      </w:r>
      <w:r w:rsidR="00006F37">
        <w:rPr>
          <w:lang w:val="en-GB" w:eastAsia="zh-CN"/>
        </w:rPr>
      </w:r>
      <w:r w:rsidR="00006F37">
        <w:rPr>
          <w:lang w:val="en-GB" w:eastAsia="zh-CN"/>
        </w:rPr>
        <w:fldChar w:fldCharType="separate"/>
      </w:r>
      <w:r w:rsidR="00006F37">
        <w:t xml:space="preserve">Table </w:t>
      </w:r>
      <w:r w:rsidR="00006F37">
        <w:rPr>
          <w:noProof/>
        </w:rPr>
        <w:t>3</w:t>
      </w:r>
      <w:r w:rsidR="00006F37">
        <w:rPr>
          <w:lang w:val="en-GB" w:eastAsia="zh-CN"/>
        </w:rPr>
        <w:fldChar w:fldCharType="end"/>
      </w:r>
      <w:r w:rsidR="00006F37">
        <w:rPr>
          <w:lang w:val="en-GB" w:eastAsia="zh-CN"/>
        </w:rPr>
        <w:t>.</w:t>
      </w:r>
      <w:r>
        <w:rPr>
          <w:lang w:val="en-GB" w:eastAsia="zh-CN"/>
        </w:rPr>
        <w:t xml:space="preserve"> </w:t>
      </w:r>
      <w:r w:rsidR="00FC61DE" w:rsidRPr="00FC61DE">
        <w:rPr>
          <w:lang w:val="en-GB" w:eastAsia="zh-CN"/>
        </w:rPr>
        <w:t xml:space="preserve">We believe this approach would add un-necessary complexity to the specifications. Even though we regularly strive </w:t>
      </w:r>
      <w:r w:rsidR="00F46B33">
        <w:rPr>
          <w:lang w:val="en-GB" w:eastAsia="zh-CN"/>
        </w:rPr>
        <w:t xml:space="preserve">to </w:t>
      </w:r>
      <w:r w:rsidR="00FC61DE" w:rsidRPr="00FC61DE">
        <w:rPr>
          <w:lang w:val="en-GB" w:eastAsia="zh-CN"/>
        </w:rPr>
        <w:t>reduc</w:t>
      </w:r>
      <w:r w:rsidR="00F46B33">
        <w:rPr>
          <w:lang w:val="en-GB" w:eastAsia="zh-CN"/>
        </w:rPr>
        <w:t>e</w:t>
      </w:r>
      <w:r w:rsidR="00FC61DE" w:rsidRPr="00FC61DE">
        <w:rPr>
          <w:lang w:val="en-GB" w:eastAsia="zh-CN"/>
        </w:rPr>
        <w:t xml:space="preserve"> the number of footnotes across the technical specifications, we propos</w:t>
      </w:r>
      <w:r w:rsidR="00F46B33">
        <w:rPr>
          <w:lang w:val="en-GB" w:eastAsia="zh-CN"/>
        </w:rPr>
        <w:t>e</w:t>
      </w:r>
      <w:r w:rsidR="00FC61DE" w:rsidRPr="00FC61DE">
        <w:rPr>
          <w:lang w:val="en-GB" w:eastAsia="zh-CN"/>
        </w:rPr>
        <w:t xml:space="preserve"> here to capture UL and DL carrier frequencies as well as UL CBW restrictions using a dedicated footnote. This approach is not very elegant, </w:t>
      </w:r>
      <w:bookmarkStart w:id="32" w:name="_Hlk78997874"/>
      <w:r w:rsidR="00FC61DE" w:rsidRPr="00FC61DE">
        <w:rPr>
          <w:lang w:val="en-GB" w:eastAsia="zh-CN"/>
        </w:rPr>
        <w:t xml:space="preserve">but it has the advantage of </w:t>
      </w:r>
      <w:r w:rsidR="00283A65">
        <w:rPr>
          <w:lang w:val="en-GB" w:eastAsia="zh-CN"/>
        </w:rPr>
        <w:t>avoiding the introduction of additional</w:t>
      </w:r>
      <w:r w:rsidR="00FC61DE" w:rsidRPr="00FC61DE">
        <w:rPr>
          <w:lang w:val="en-GB" w:eastAsia="zh-CN"/>
        </w:rPr>
        <w:t xml:space="preserve"> tables for just </w:t>
      </w:r>
      <w:r w:rsidR="00E74078">
        <w:rPr>
          <w:lang w:val="en-GB" w:eastAsia="zh-CN"/>
        </w:rPr>
        <w:t>4</w:t>
      </w:r>
      <w:r w:rsidR="00FC61DE" w:rsidRPr="00FC61DE">
        <w:rPr>
          <w:lang w:val="en-GB" w:eastAsia="zh-CN"/>
        </w:rPr>
        <w:t xml:space="preserve"> frequency bands</w:t>
      </w:r>
      <w:r w:rsidR="00E74078">
        <w:rPr>
          <w:lang w:val="en-GB" w:eastAsia="zh-CN"/>
        </w:rPr>
        <w:t>, namely n5 25MHz, n8 35MHz, n25 45MHz and n71 35MHz</w:t>
      </w:r>
      <w:bookmarkEnd w:id="32"/>
      <w:r w:rsidR="00E74078">
        <w:rPr>
          <w:lang w:val="en-GB" w:eastAsia="zh-CN"/>
        </w:rPr>
        <w:t>.</w:t>
      </w:r>
      <w:r w:rsidR="00FC61DE">
        <w:rPr>
          <w:lang w:val="en-GB" w:eastAsia="zh-CN"/>
        </w:rPr>
        <w:t xml:space="preserve"> Proposal 3 is based on </w:t>
      </w:r>
      <w:r w:rsidR="00283A65">
        <w:rPr>
          <w:lang w:val="en-GB" w:eastAsia="zh-CN"/>
        </w:rPr>
        <w:t xml:space="preserve">suggestions in big CR [2] </w:t>
      </w:r>
      <w:r w:rsidR="00FC61DE">
        <w:rPr>
          <w:lang w:val="en-GB" w:eastAsia="zh-CN"/>
        </w:rPr>
        <w:t>for</w:t>
      </w:r>
      <w:r w:rsidR="00283A65">
        <w:rPr>
          <w:lang w:val="en-GB" w:eastAsia="zh-CN"/>
        </w:rPr>
        <w:t xml:space="preserve"> bands</w:t>
      </w:r>
      <w:r w:rsidR="00FC61DE">
        <w:rPr>
          <w:lang w:val="en-GB" w:eastAsia="zh-CN"/>
        </w:rPr>
        <w:t xml:space="preserve"> n8</w:t>
      </w:r>
      <w:r w:rsidR="00E74078">
        <w:rPr>
          <w:lang w:val="en-GB" w:eastAsia="zh-CN"/>
        </w:rPr>
        <w:t>, n25 and</w:t>
      </w:r>
      <w:r w:rsidR="00FC61DE">
        <w:rPr>
          <w:lang w:val="en-GB" w:eastAsia="zh-CN"/>
        </w:rPr>
        <w:t xml:space="preserve"> n71.</w:t>
      </w:r>
      <w:r w:rsidR="00E74078">
        <w:rPr>
          <w:lang w:val="en-GB" w:eastAsia="zh-CN"/>
        </w:rPr>
        <w:t xml:space="preserve"> The CBW columns </w:t>
      </w:r>
      <w:r w:rsidR="002D1DFB">
        <w:rPr>
          <w:lang w:val="en-GB" w:eastAsia="zh-CN"/>
        </w:rPr>
        <w:t xml:space="preserve">in </w:t>
      </w:r>
      <w:r w:rsidR="002D1DFB">
        <w:rPr>
          <w:lang w:val="en-GB" w:eastAsia="zh-CN"/>
        </w:rPr>
        <w:fldChar w:fldCharType="begin"/>
      </w:r>
      <w:r w:rsidR="002D1DFB">
        <w:rPr>
          <w:lang w:val="en-GB" w:eastAsia="zh-CN"/>
        </w:rPr>
        <w:instrText xml:space="preserve"> REF _Ref78996439 \h </w:instrText>
      </w:r>
      <w:r w:rsidR="002D1DFB">
        <w:rPr>
          <w:lang w:val="en-GB" w:eastAsia="zh-CN"/>
        </w:rPr>
      </w:r>
      <w:r w:rsidR="002D1DFB">
        <w:rPr>
          <w:lang w:val="en-GB" w:eastAsia="zh-CN"/>
        </w:rPr>
        <w:fldChar w:fldCharType="separate"/>
      </w:r>
      <w:r w:rsidR="002D1DFB">
        <w:t xml:space="preserve">Table </w:t>
      </w:r>
      <w:r w:rsidR="002D1DFB">
        <w:rPr>
          <w:noProof/>
        </w:rPr>
        <w:t>4</w:t>
      </w:r>
      <w:r w:rsidR="002D1DFB">
        <w:rPr>
          <w:lang w:val="en-GB" w:eastAsia="zh-CN"/>
        </w:rPr>
        <w:fldChar w:fldCharType="end"/>
      </w:r>
      <w:r w:rsidR="002D1DFB">
        <w:rPr>
          <w:lang w:val="en-GB" w:eastAsia="zh-CN"/>
        </w:rPr>
        <w:t xml:space="preserve"> and </w:t>
      </w:r>
      <w:r w:rsidR="002D1DFB">
        <w:rPr>
          <w:lang w:val="en-GB" w:eastAsia="zh-CN"/>
        </w:rPr>
        <w:fldChar w:fldCharType="begin"/>
      </w:r>
      <w:r w:rsidR="002D1DFB">
        <w:rPr>
          <w:lang w:val="en-GB" w:eastAsia="zh-CN"/>
        </w:rPr>
        <w:instrText xml:space="preserve"> REF _Ref78996441 \h </w:instrText>
      </w:r>
      <w:r w:rsidR="002D1DFB">
        <w:rPr>
          <w:lang w:val="en-GB" w:eastAsia="zh-CN"/>
        </w:rPr>
      </w:r>
      <w:r w:rsidR="002D1DFB">
        <w:rPr>
          <w:lang w:val="en-GB" w:eastAsia="zh-CN"/>
        </w:rPr>
        <w:fldChar w:fldCharType="separate"/>
      </w:r>
      <w:r w:rsidR="002D1DFB">
        <w:t xml:space="preserve">Table </w:t>
      </w:r>
      <w:r w:rsidR="002D1DFB">
        <w:rPr>
          <w:noProof/>
        </w:rPr>
        <w:t>5</w:t>
      </w:r>
      <w:r w:rsidR="002D1DFB">
        <w:rPr>
          <w:lang w:val="en-GB" w:eastAsia="zh-CN"/>
        </w:rPr>
        <w:fldChar w:fldCharType="end"/>
      </w:r>
      <w:r w:rsidR="002D1DFB">
        <w:rPr>
          <w:lang w:val="en-GB" w:eastAsia="zh-CN"/>
        </w:rPr>
        <w:t xml:space="preserve"> </w:t>
      </w:r>
      <w:r w:rsidR="00E74078">
        <w:rPr>
          <w:lang w:val="en-GB" w:eastAsia="zh-CN"/>
        </w:rPr>
        <w:t xml:space="preserve">are deliberately truncated to 50MHz CBW to avoid adopting the new landscape layout </w:t>
      </w:r>
      <w:r w:rsidR="00793353">
        <w:rPr>
          <w:lang w:val="en-GB" w:eastAsia="zh-CN"/>
        </w:rPr>
        <w:t xml:space="preserve">that is </w:t>
      </w:r>
      <w:r w:rsidR="00E74078">
        <w:rPr>
          <w:lang w:val="en-GB" w:eastAsia="zh-CN"/>
        </w:rPr>
        <w:t>required to handle the large table width of Release 17.2.0.</w:t>
      </w:r>
    </w:p>
    <w:p w14:paraId="71BEAED1" w14:textId="79FA5801" w:rsidR="00E74078" w:rsidRPr="00BA6E0E" w:rsidRDefault="00E74078" w:rsidP="00E74078">
      <w:pPr>
        <w:rPr>
          <w:b/>
          <w:i/>
          <w:color w:val="0000FF"/>
          <w:lang w:eastAsia="zh-CN"/>
        </w:rPr>
      </w:pPr>
      <w:r w:rsidRPr="00BA6E0E">
        <w:rPr>
          <w:b/>
          <w:lang w:eastAsia="zh-CN"/>
        </w:rPr>
        <w:t xml:space="preserve">Proposal 3: </w:t>
      </w:r>
      <w:r w:rsidRPr="00BA6E0E">
        <w:rPr>
          <w:b/>
          <w:szCs w:val="22"/>
        </w:rPr>
        <w:t xml:space="preserve">Adopt </w:t>
      </w:r>
      <w:r w:rsidR="00BA6E0E" w:rsidRPr="00BA6E0E">
        <w:rPr>
          <w:b/>
          <w:szCs w:val="22"/>
        </w:rPr>
        <w:t xml:space="preserve">the </w:t>
      </w:r>
      <w:r w:rsidRPr="00BA6E0E">
        <w:rPr>
          <w:b/>
          <w:szCs w:val="22"/>
        </w:rPr>
        <w:t xml:space="preserve">highlighted changes in </w:t>
      </w:r>
      <w:r w:rsidR="00BA6E0E" w:rsidRPr="00BA6E0E">
        <w:rPr>
          <w:b/>
          <w:szCs w:val="22"/>
        </w:rPr>
        <w:fldChar w:fldCharType="begin"/>
      </w:r>
      <w:r w:rsidR="00BA6E0E" w:rsidRPr="00BA6E0E">
        <w:rPr>
          <w:b/>
          <w:szCs w:val="22"/>
        </w:rPr>
        <w:instrText xml:space="preserve"> REF _Ref78996439 \h  \* MERGEFORMAT </w:instrText>
      </w:r>
      <w:r w:rsidR="00BA6E0E" w:rsidRPr="00BA6E0E">
        <w:rPr>
          <w:b/>
          <w:szCs w:val="22"/>
        </w:rPr>
      </w:r>
      <w:r w:rsidR="00BA6E0E" w:rsidRPr="00BA6E0E">
        <w:rPr>
          <w:b/>
          <w:szCs w:val="22"/>
        </w:rPr>
        <w:fldChar w:fldCharType="separate"/>
      </w:r>
      <w:r w:rsidR="00BA6E0E" w:rsidRPr="00BA6E0E">
        <w:rPr>
          <w:b/>
        </w:rPr>
        <w:t xml:space="preserve">Table </w:t>
      </w:r>
      <w:r w:rsidR="00BA6E0E" w:rsidRPr="00BA6E0E">
        <w:rPr>
          <w:b/>
          <w:noProof/>
        </w:rPr>
        <w:t>4</w:t>
      </w:r>
      <w:r w:rsidR="00BA6E0E" w:rsidRPr="00BA6E0E">
        <w:rPr>
          <w:b/>
          <w:szCs w:val="22"/>
        </w:rPr>
        <w:fldChar w:fldCharType="end"/>
      </w:r>
      <w:r w:rsidR="00BA6E0E" w:rsidRPr="00BA6E0E">
        <w:rPr>
          <w:b/>
          <w:szCs w:val="22"/>
        </w:rPr>
        <w:t xml:space="preserve"> </w:t>
      </w:r>
      <w:r w:rsidRPr="00BA6E0E">
        <w:rPr>
          <w:b/>
          <w:lang w:eastAsia="zh-CN"/>
        </w:rPr>
        <w:t>for</w:t>
      </w:r>
      <w:r w:rsidRPr="00BA6E0E">
        <w:rPr>
          <w:b/>
        </w:rPr>
        <w:t xml:space="preserve"> Table </w:t>
      </w:r>
      <w:r w:rsidR="00BA6E0E" w:rsidRPr="00BA6E0E">
        <w:rPr>
          <w:b/>
        </w:rPr>
        <w:t xml:space="preserve">7.3.2-1 and in </w:t>
      </w:r>
      <w:r w:rsidR="00BA6E0E" w:rsidRPr="00BA6E0E">
        <w:rPr>
          <w:b/>
          <w:szCs w:val="22"/>
        </w:rPr>
        <w:fldChar w:fldCharType="begin"/>
      </w:r>
      <w:r w:rsidR="00BA6E0E" w:rsidRPr="00BA6E0E">
        <w:rPr>
          <w:b/>
          <w:szCs w:val="22"/>
        </w:rPr>
        <w:instrText xml:space="preserve"> REF _Ref78996441 \h  \* MERGEFORMAT </w:instrText>
      </w:r>
      <w:r w:rsidR="00BA6E0E" w:rsidRPr="00BA6E0E">
        <w:rPr>
          <w:b/>
          <w:szCs w:val="22"/>
        </w:rPr>
      </w:r>
      <w:r w:rsidR="00BA6E0E" w:rsidRPr="00BA6E0E">
        <w:rPr>
          <w:b/>
          <w:szCs w:val="22"/>
        </w:rPr>
        <w:fldChar w:fldCharType="separate"/>
      </w:r>
      <w:r w:rsidR="00BA6E0E" w:rsidRPr="00BA6E0E">
        <w:rPr>
          <w:b/>
        </w:rPr>
        <w:t xml:space="preserve">Table </w:t>
      </w:r>
      <w:r w:rsidR="00BA6E0E" w:rsidRPr="00BA6E0E">
        <w:rPr>
          <w:b/>
          <w:noProof/>
        </w:rPr>
        <w:t>5</w:t>
      </w:r>
      <w:r w:rsidR="00BA6E0E" w:rsidRPr="00BA6E0E">
        <w:rPr>
          <w:b/>
          <w:szCs w:val="22"/>
        </w:rPr>
        <w:fldChar w:fldCharType="end"/>
      </w:r>
      <w:r w:rsidR="00BA6E0E" w:rsidRPr="00BA6E0E">
        <w:rPr>
          <w:b/>
          <w:szCs w:val="22"/>
        </w:rPr>
        <w:t xml:space="preserve"> for Table </w:t>
      </w:r>
      <w:r w:rsidR="00BA6E0E" w:rsidRPr="00BA6E0E">
        <w:rPr>
          <w:b/>
        </w:rPr>
        <w:t>7.3.2-3</w:t>
      </w:r>
      <w:r w:rsidR="00BA6E0E">
        <w:rPr>
          <w:b/>
        </w:rPr>
        <w:t xml:space="preserve"> for sub-clause 7.3.2.</w:t>
      </w:r>
    </w:p>
    <w:p w14:paraId="6A5920ED" w14:textId="2CEBEE25" w:rsidR="004F680E" w:rsidRPr="00BA6E0E" w:rsidRDefault="004F680E" w:rsidP="004F680E">
      <w:pPr>
        <w:jc w:val="center"/>
        <w:rPr>
          <w:b/>
        </w:rPr>
      </w:pPr>
      <w:bookmarkStart w:id="33" w:name="_Ref78996439"/>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002D1DFB" w:rsidRPr="00BA6E0E">
        <w:rPr>
          <w:b/>
          <w:noProof/>
        </w:rPr>
        <w:t>4</w:t>
      </w:r>
      <w:r w:rsidRPr="00BA6E0E">
        <w:rPr>
          <w:b/>
        </w:rPr>
        <w:fldChar w:fldCharType="end"/>
      </w:r>
      <w:bookmarkEnd w:id="33"/>
      <w:r w:rsidRPr="00BA6E0E">
        <w:rPr>
          <w:b/>
        </w:rPr>
        <w:t xml:space="preserve">: Proposed changes to Table 7.3.2-1 to capture </w:t>
      </w:r>
      <w:r w:rsidR="002D1DFB" w:rsidRPr="00BA6E0E">
        <w:rPr>
          <w:b/>
        </w:rPr>
        <w:t>the 25MHz DL carrier frequency</w:t>
      </w:r>
      <w:r w:rsidRPr="00BA6E0E">
        <w:rPr>
          <w:b/>
        </w:rPr>
        <w:t xml:space="preserve"> for NR band n5</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741"/>
        <w:gridCol w:w="741"/>
        <w:gridCol w:w="740"/>
        <w:gridCol w:w="741"/>
        <w:gridCol w:w="741"/>
        <w:gridCol w:w="927"/>
        <w:gridCol w:w="743"/>
        <w:gridCol w:w="741"/>
        <w:gridCol w:w="740"/>
        <w:gridCol w:w="741"/>
        <w:gridCol w:w="741"/>
        <w:gridCol w:w="972"/>
      </w:tblGrid>
      <w:tr w:rsidR="00E74078" w:rsidRPr="00874A32" w14:paraId="36298153" w14:textId="77777777" w:rsidTr="002D1DFB">
        <w:trPr>
          <w:trHeight w:val="187"/>
          <w:tblHeader/>
          <w:jc w:val="center"/>
        </w:trPr>
        <w:tc>
          <w:tcPr>
            <w:tcW w:w="10485" w:type="dxa"/>
            <w:gridSpan w:val="13"/>
            <w:tcBorders>
              <w:bottom w:val="single" w:sz="4" w:space="0" w:color="auto"/>
            </w:tcBorders>
            <w:shd w:val="clear" w:color="auto" w:fill="auto"/>
            <w:vAlign w:val="center"/>
          </w:tcPr>
          <w:p w14:paraId="25011904" w14:textId="77777777" w:rsidR="00E74078" w:rsidRPr="00874A32" w:rsidRDefault="00E74078" w:rsidP="0021548C">
            <w:pPr>
              <w:pStyle w:val="TAH"/>
              <w:rPr>
                <w:rFonts w:eastAsia="PMingLiU"/>
              </w:rPr>
            </w:pPr>
            <w:bookmarkStart w:id="34" w:name="_Hlk78840273"/>
            <w:r w:rsidRPr="00874A32">
              <w:rPr>
                <w:rFonts w:eastAsia="PMingLiU"/>
              </w:rPr>
              <w:t>Operating band / SCS / Channel bandwidth</w:t>
            </w:r>
          </w:p>
        </w:tc>
      </w:tr>
      <w:tr w:rsidR="00E74078" w:rsidRPr="00874A32" w14:paraId="1F33D57E" w14:textId="77777777" w:rsidTr="002D1DFB">
        <w:trPr>
          <w:trHeight w:val="187"/>
          <w:tblHeader/>
          <w:jc w:val="center"/>
        </w:trPr>
        <w:tc>
          <w:tcPr>
            <w:tcW w:w="1176" w:type="dxa"/>
            <w:tcBorders>
              <w:bottom w:val="single" w:sz="4" w:space="0" w:color="auto"/>
            </w:tcBorders>
            <w:shd w:val="clear" w:color="auto" w:fill="auto"/>
            <w:vAlign w:val="center"/>
          </w:tcPr>
          <w:p w14:paraId="715322F1" w14:textId="77777777" w:rsidR="00E74078" w:rsidRPr="00874A32" w:rsidRDefault="00E74078" w:rsidP="0021548C">
            <w:pPr>
              <w:pStyle w:val="TAH"/>
              <w:rPr>
                <w:rFonts w:eastAsia="PMingLiU"/>
              </w:rPr>
            </w:pPr>
            <w:r w:rsidRPr="00874A32">
              <w:rPr>
                <w:rFonts w:eastAsia="PMingLiU"/>
              </w:rPr>
              <w:t>Operating Band</w:t>
            </w:r>
          </w:p>
        </w:tc>
        <w:tc>
          <w:tcPr>
            <w:tcW w:w="741" w:type="dxa"/>
            <w:vAlign w:val="center"/>
          </w:tcPr>
          <w:p w14:paraId="1D7076EE" w14:textId="77777777" w:rsidR="00E74078" w:rsidRPr="00874A32" w:rsidRDefault="00E74078" w:rsidP="0021548C">
            <w:pPr>
              <w:pStyle w:val="TAH"/>
              <w:rPr>
                <w:rFonts w:eastAsia="PMingLiU"/>
              </w:rPr>
            </w:pPr>
            <w:r w:rsidRPr="00874A32">
              <w:rPr>
                <w:rFonts w:eastAsia="PMingLiU"/>
              </w:rPr>
              <w:t>SCS kHz</w:t>
            </w:r>
          </w:p>
        </w:tc>
        <w:tc>
          <w:tcPr>
            <w:tcW w:w="741" w:type="dxa"/>
            <w:shd w:val="clear" w:color="auto" w:fill="auto"/>
            <w:vAlign w:val="center"/>
          </w:tcPr>
          <w:p w14:paraId="7E8F5A34" w14:textId="77777777" w:rsidR="00E74078" w:rsidRPr="00874A32" w:rsidRDefault="00E74078" w:rsidP="0021548C">
            <w:pPr>
              <w:pStyle w:val="TAH"/>
              <w:rPr>
                <w:rFonts w:eastAsia="PMingLiU"/>
              </w:rPr>
            </w:pPr>
            <w:r w:rsidRPr="00874A32">
              <w:rPr>
                <w:rFonts w:eastAsia="PMingLiU"/>
              </w:rPr>
              <w:t>5</w:t>
            </w:r>
          </w:p>
          <w:p w14:paraId="5C84839C"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62B9E84A" w14:textId="77777777" w:rsidR="00E74078" w:rsidRPr="00874A32" w:rsidRDefault="00E74078" w:rsidP="0021548C">
            <w:pPr>
              <w:pStyle w:val="TAH"/>
              <w:rPr>
                <w:rFonts w:eastAsia="PMingLiU"/>
              </w:rPr>
            </w:pPr>
            <w:r w:rsidRPr="00874A32">
              <w:rPr>
                <w:rFonts w:eastAsia="PMingLiU"/>
              </w:rPr>
              <w:t>10</w:t>
            </w:r>
          </w:p>
          <w:p w14:paraId="111138F3"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5CC2827D" w14:textId="77777777" w:rsidR="00E74078" w:rsidRPr="00874A32" w:rsidRDefault="00E74078" w:rsidP="0021548C">
            <w:pPr>
              <w:pStyle w:val="TAH"/>
              <w:rPr>
                <w:rFonts w:eastAsia="PMingLiU"/>
              </w:rPr>
            </w:pPr>
            <w:r w:rsidRPr="00874A32">
              <w:rPr>
                <w:rFonts w:eastAsia="PMingLiU"/>
              </w:rPr>
              <w:t>15</w:t>
            </w:r>
          </w:p>
          <w:p w14:paraId="2D14E8CD"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1633CFD3" w14:textId="77777777" w:rsidR="00E74078" w:rsidRPr="00874A32" w:rsidRDefault="00E74078" w:rsidP="0021548C">
            <w:pPr>
              <w:pStyle w:val="TAH"/>
              <w:rPr>
                <w:rFonts w:eastAsia="PMingLiU"/>
              </w:rPr>
            </w:pPr>
            <w:r w:rsidRPr="00874A32">
              <w:rPr>
                <w:rFonts w:eastAsia="PMingLiU"/>
              </w:rPr>
              <w:t>20</w:t>
            </w:r>
          </w:p>
          <w:p w14:paraId="5CB892D7"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927" w:type="dxa"/>
            <w:shd w:val="clear" w:color="auto" w:fill="auto"/>
            <w:vAlign w:val="center"/>
          </w:tcPr>
          <w:p w14:paraId="2FE61CFF" w14:textId="77777777" w:rsidR="00E74078" w:rsidRPr="00874A32" w:rsidRDefault="00E74078" w:rsidP="0021548C">
            <w:pPr>
              <w:pStyle w:val="TAH"/>
              <w:rPr>
                <w:rFonts w:eastAsia="PMingLiU"/>
              </w:rPr>
            </w:pPr>
            <w:r w:rsidRPr="00874A32">
              <w:rPr>
                <w:rFonts w:eastAsia="PMingLiU"/>
              </w:rPr>
              <w:t>25</w:t>
            </w:r>
          </w:p>
          <w:p w14:paraId="29F322C7"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743" w:type="dxa"/>
            <w:vAlign w:val="center"/>
          </w:tcPr>
          <w:p w14:paraId="6F89F259" w14:textId="77777777" w:rsidR="00E74078" w:rsidRPr="00874A32" w:rsidRDefault="00E74078" w:rsidP="0021548C">
            <w:pPr>
              <w:pStyle w:val="TAH"/>
              <w:rPr>
                <w:rFonts w:eastAsia="PMingLiU"/>
              </w:rPr>
            </w:pPr>
            <w:r w:rsidRPr="00874A32">
              <w:rPr>
                <w:rFonts w:eastAsia="PMingLiU"/>
              </w:rPr>
              <w:t>30 MHz (dBm)</w:t>
            </w:r>
          </w:p>
        </w:tc>
        <w:tc>
          <w:tcPr>
            <w:tcW w:w="741" w:type="dxa"/>
            <w:vAlign w:val="center"/>
          </w:tcPr>
          <w:p w14:paraId="1A233A2B" w14:textId="77777777" w:rsidR="00E74078" w:rsidRPr="00874A32" w:rsidRDefault="00E74078" w:rsidP="0021548C">
            <w:pPr>
              <w:pStyle w:val="TAH"/>
              <w:rPr>
                <w:rFonts w:eastAsia="PMingLiU"/>
              </w:rPr>
            </w:pPr>
            <w:r w:rsidRPr="00874A32">
              <w:rPr>
                <w:rFonts w:eastAsia="PMingLiU"/>
              </w:rPr>
              <w:t>35 MHz (dBm)</w:t>
            </w:r>
          </w:p>
        </w:tc>
        <w:tc>
          <w:tcPr>
            <w:tcW w:w="740" w:type="dxa"/>
            <w:shd w:val="clear" w:color="auto" w:fill="auto"/>
            <w:vAlign w:val="center"/>
          </w:tcPr>
          <w:p w14:paraId="547B4495" w14:textId="77777777" w:rsidR="00E74078" w:rsidRPr="00874A32" w:rsidRDefault="00E74078" w:rsidP="0021548C">
            <w:pPr>
              <w:pStyle w:val="TAH"/>
              <w:rPr>
                <w:rFonts w:eastAsia="PMingLiU"/>
              </w:rPr>
            </w:pPr>
            <w:r w:rsidRPr="00874A32">
              <w:rPr>
                <w:rFonts w:eastAsia="PMingLiU"/>
              </w:rPr>
              <w:t>40</w:t>
            </w:r>
          </w:p>
          <w:p w14:paraId="1802F47A"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741" w:type="dxa"/>
            <w:vAlign w:val="center"/>
          </w:tcPr>
          <w:p w14:paraId="4469B8D2" w14:textId="77777777" w:rsidR="00E74078" w:rsidRPr="00874A32" w:rsidRDefault="00E74078" w:rsidP="0021548C">
            <w:pPr>
              <w:pStyle w:val="TAH"/>
              <w:rPr>
                <w:rFonts w:eastAsia="PMingLiU"/>
              </w:rPr>
            </w:pPr>
            <w:r w:rsidRPr="00874A32">
              <w:rPr>
                <w:rFonts w:eastAsia="PMingLiU"/>
              </w:rPr>
              <w:t>45 MHz (dBm)</w:t>
            </w:r>
          </w:p>
        </w:tc>
        <w:tc>
          <w:tcPr>
            <w:tcW w:w="741" w:type="dxa"/>
            <w:vAlign w:val="center"/>
          </w:tcPr>
          <w:p w14:paraId="26E43B97" w14:textId="77777777" w:rsidR="00E74078" w:rsidRPr="00874A32" w:rsidRDefault="00E74078" w:rsidP="0021548C">
            <w:pPr>
              <w:pStyle w:val="TAH"/>
              <w:rPr>
                <w:rFonts w:eastAsia="PMingLiU"/>
              </w:rPr>
            </w:pPr>
            <w:r w:rsidRPr="00874A32">
              <w:rPr>
                <w:rFonts w:eastAsia="PMingLiU"/>
              </w:rPr>
              <w:t>50</w:t>
            </w:r>
          </w:p>
          <w:p w14:paraId="1CCEC788" w14:textId="77777777" w:rsidR="00E74078" w:rsidRPr="00874A32" w:rsidRDefault="00E74078" w:rsidP="0021548C">
            <w:pPr>
              <w:pStyle w:val="TAH"/>
              <w:rPr>
                <w:rFonts w:eastAsia="PMingLiU"/>
              </w:rPr>
            </w:pPr>
            <w:r w:rsidRPr="00874A32">
              <w:rPr>
                <w:rFonts w:eastAsia="PMingLiU"/>
              </w:rPr>
              <w:t>MHz</w:t>
            </w:r>
            <w:r w:rsidRPr="00874A32">
              <w:rPr>
                <w:rFonts w:eastAsia="PMingLiU"/>
              </w:rPr>
              <w:br/>
              <w:t>(dBm)</w:t>
            </w:r>
          </w:p>
        </w:tc>
        <w:tc>
          <w:tcPr>
            <w:tcW w:w="972" w:type="dxa"/>
            <w:tcBorders>
              <w:bottom w:val="single" w:sz="4" w:space="0" w:color="auto"/>
            </w:tcBorders>
            <w:vAlign w:val="center"/>
          </w:tcPr>
          <w:p w14:paraId="43C95E4F" w14:textId="77777777" w:rsidR="00E74078" w:rsidRPr="00874A32" w:rsidRDefault="00E74078" w:rsidP="0021548C">
            <w:pPr>
              <w:pStyle w:val="TAH"/>
              <w:rPr>
                <w:rFonts w:eastAsia="PMingLiU"/>
              </w:rPr>
            </w:pPr>
            <w:r w:rsidRPr="00B20F74">
              <w:t>Duplex Mode</w:t>
            </w:r>
          </w:p>
        </w:tc>
      </w:tr>
      <w:tr w:rsidR="002D1DFB" w:rsidRPr="00874A32" w14:paraId="06A3B7BC" w14:textId="77777777" w:rsidTr="002D1DFB">
        <w:trPr>
          <w:trHeight w:val="187"/>
          <w:jc w:val="center"/>
        </w:trPr>
        <w:tc>
          <w:tcPr>
            <w:tcW w:w="1176" w:type="dxa"/>
            <w:vMerge w:val="restart"/>
            <w:shd w:val="clear" w:color="auto" w:fill="auto"/>
            <w:vAlign w:val="center"/>
          </w:tcPr>
          <w:p w14:paraId="5FB677EF" w14:textId="77777777" w:rsidR="002D1DFB" w:rsidRPr="00874A32" w:rsidRDefault="002D1DFB" w:rsidP="0021548C">
            <w:pPr>
              <w:pStyle w:val="TAC"/>
              <w:rPr>
                <w:rFonts w:eastAsia="PMingLiU"/>
              </w:rPr>
            </w:pPr>
            <w:r w:rsidRPr="00874A32">
              <w:rPr>
                <w:rFonts w:eastAsia="PMingLiU"/>
              </w:rPr>
              <w:t>n5</w:t>
            </w:r>
          </w:p>
        </w:tc>
        <w:tc>
          <w:tcPr>
            <w:tcW w:w="741" w:type="dxa"/>
          </w:tcPr>
          <w:p w14:paraId="7623ED74" w14:textId="77777777" w:rsidR="002D1DFB" w:rsidRPr="00874A32" w:rsidRDefault="002D1DFB" w:rsidP="0021548C">
            <w:pPr>
              <w:pStyle w:val="TAC"/>
              <w:rPr>
                <w:rFonts w:eastAsia="PMingLiU"/>
              </w:rPr>
            </w:pPr>
            <w:r w:rsidRPr="00874A32">
              <w:rPr>
                <w:rFonts w:eastAsia="PMingLiU"/>
              </w:rPr>
              <w:t>15</w:t>
            </w:r>
          </w:p>
        </w:tc>
        <w:tc>
          <w:tcPr>
            <w:tcW w:w="741" w:type="dxa"/>
            <w:shd w:val="clear" w:color="auto" w:fill="auto"/>
          </w:tcPr>
          <w:p w14:paraId="5B596EFA" w14:textId="77777777" w:rsidR="002D1DFB" w:rsidRPr="00874A32" w:rsidRDefault="002D1DFB" w:rsidP="0021548C">
            <w:pPr>
              <w:pStyle w:val="TAC"/>
              <w:rPr>
                <w:rFonts w:eastAsia="PMingLiU"/>
              </w:rPr>
            </w:pPr>
            <w:r w:rsidRPr="00874A32">
              <w:rPr>
                <w:rFonts w:eastAsia="PMingLiU"/>
              </w:rPr>
              <w:t>-98.0</w:t>
            </w:r>
          </w:p>
        </w:tc>
        <w:tc>
          <w:tcPr>
            <w:tcW w:w="740" w:type="dxa"/>
            <w:shd w:val="clear" w:color="auto" w:fill="auto"/>
          </w:tcPr>
          <w:p w14:paraId="11036622" w14:textId="77777777" w:rsidR="002D1DFB" w:rsidRPr="00874A32" w:rsidRDefault="002D1DFB" w:rsidP="0021548C">
            <w:pPr>
              <w:pStyle w:val="TAC"/>
              <w:rPr>
                <w:rFonts w:eastAsia="PMingLiU"/>
              </w:rPr>
            </w:pPr>
            <w:r w:rsidRPr="00874A32">
              <w:rPr>
                <w:rFonts w:eastAsia="PMingLiU"/>
              </w:rPr>
              <w:t>-94.8</w:t>
            </w:r>
          </w:p>
        </w:tc>
        <w:tc>
          <w:tcPr>
            <w:tcW w:w="741" w:type="dxa"/>
            <w:shd w:val="clear" w:color="auto" w:fill="auto"/>
          </w:tcPr>
          <w:p w14:paraId="4A71DCC0" w14:textId="77777777" w:rsidR="002D1DFB" w:rsidRPr="00874A32" w:rsidRDefault="002D1DFB" w:rsidP="0021548C">
            <w:pPr>
              <w:pStyle w:val="TAC"/>
              <w:rPr>
                <w:rFonts w:eastAsia="PMingLiU"/>
              </w:rPr>
            </w:pPr>
            <w:r w:rsidRPr="00874A32">
              <w:rPr>
                <w:rFonts w:eastAsia="PMingLiU"/>
              </w:rPr>
              <w:t>-93.0</w:t>
            </w:r>
          </w:p>
        </w:tc>
        <w:tc>
          <w:tcPr>
            <w:tcW w:w="741" w:type="dxa"/>
            <w:shd w:val="clear" w:color="auto" w:fill="auto"/>
          </w:tcPr>
          <w:p w14:paraId="0D2E86A6" w14:textId="77777777" w:rsidR="002D1DFB" w:rsidRPr="00874A32" w:rsidRDefault="002D1DFB" w:rsidP="0021548C">
            <w:pPr>
              <w:pStyle w:val="TAC"/>
              <w:rPr>
                <w:rFonts w:eastAsia="PMingLiU"/>
              </w:rPr>
            </w:pPr>
            <w:r w:rsidRPr="00874A32">
              <w:rPr>
                <w:rFonts w:eastAsia="PMingLiU"/>
              </w:rPr>
              <w:t>-86.8</w:t>
            </w:r>
          </w:p>
        </w:tc>
        <w:tc>
          <w:tcPr>
            <w:tcW w:w="927" w:type="dxa"/>
            <w:shd w:val="clear" w:color="auto" w:fill="FFFF00"/>
          </w:tcPr>
          <w:p w14:paraId="4CF03A10" w14:textId="231B4FDA" w:rsidR="002D1DFB" w:rsidRPr="00874A32" w:rsidRDefault="002D1DFB" w:rsidP="0021548C">
            <w:pPr>
              <w:pStyle w:val="TAC"/>
              <w:rPr>
                <w:rFonts w:eastAsia="PMingLiU"/>
              </w:rPr>
            </w:pPr>
            <w:r>
              <w:rPr>
                <w:rFonts w:eastAsia="PMingLiU"/>
              </w:rPr>
              <w:t>[-84.7]</w:t>
            </w:r>
            <w:r w:rsidRPr="002D1DFB">
              <w:rPr>
                <w:rFonts w:eastAsia="PMingLiU"/>
                <w:vertAlign w:val="superscript"/>
              </w:rPr>
              <w:t>8</w:t>
            </w:r>
          </w:p>
        </w:tc>
        <w:tc>
          <w:tcPr>
            <w:tcW w:w="743" w:type="dxa"/>
          </w:tcPr>
          <w:p w14:paraId="36F054A6" w14:textId="77777777" w:rsidR="002D1DFB" w:rsidRPr="00874A32" w:rsidRDefault="002D1DFB" w:rsidP="0021548C">
            <w:pPr>
              <w:pStyle w:val="TAC"/>
              <w:rPr>
                <w:rFonts w:eastAsia="PMingLiU"/>
              </w:rPr>
            </w:pPr>
          </w:p>
        </w:tc>
        <w:tc>
          <w:tcPr>
            <w:tcW w:w="741" w:type="dxa"/>
          </w:tcPr>
          <w:p w14:paraId="3CEC402B" w14:textId="77777777" w:rsidR="002D1DFB" w:rsidRPr="00874A32" w:rsidRDefault="002D1DFB" w:rsidP="0021548C">
            <w:pPr>
              <w:pStyle w:val="TAC"/>
              <w:rPr>
                <w:rFonts w:eastAsia="PMingLiU"/>
              </w:rPr>
            </w:pPr>
          </w:p>
        </w:tc>
        <w:tc>
          <w:tcPr>
            <w:tcW w:w="740" w:type="dxa"/>
            <w:shd w:val="clear" w:color="auto" w:fill="auto"/>
          </w:tcPr>
          <w:p w14:paraId="4E667F9F" w14:textId="77777777" w:rsidR="002D1DFB" w:rsidRPr="00874A32" w:rsidRDefault="002D1DFB" w:rsidP="0021548C">
            <w:pPr>
              <w:pStyle w:val="TAC"/>
              <w:rPr>
                <w:rFonts w:eastAsia="PMingLiU"/>
              </w:rPr>
            </w:pPr>
          </w:p>
        </w:tc>
        <w:tc>
          <w:tcPr>
            <w:tcW w:w="741" w:type="dxa"/>
          </w:tcPr>
          <w:p w14:paraId="4D3AD3F9" w14:textId="77777777" w:rsidR="002D1DFB" w:rsidRPr="00874A32" w:rsidRDefault="002D1DFB" w:rsidP="0021548C">
            <w:pPr>
              <w:pStyle w:val="TAC"/>
              <w:rPr>
                <w:rFonts w:eastAsia="PMingLiU"/>
              </w:rPr>
            </w:pPr>
          </w:p>
        </w:tc>
        <w:tc>
          <w:tcPr>
            <w:tcW w:w="741" w:type="dxa"/>
          </w:tcPr>
          <w:p w14:paraId="64E2CFCC" w14:textId="77777777" w:rsidR="002D1DFB" w:rsidRPr="00874A32" w:rsidRDefault="002D1DFB" w:rsidP="0021548C">
            <w:pPr>
              <w:pStyle w:val="TAC"/>
              <w:rPr>
                <w:rFonts w:eastAsia="PMingLiU"/>
              </w:rPr>
            </w:pPr>
          </w:p>
        </w:tc>
        <w:tc>
          <w:tcPr>
            <w:tcW w:w="972" w:type="dxa"/>
            <w:vMerge w:val="restart"/>
            <w:vAlign w:val="center"/>
          </w:tcPr>
          <w:p w14:paraId="6C4AA4DE" w14:textId="77777777" w:rsidR="002D1DFB" w:rsidRPr="00874A32" w:rsidRDefault="002D1DFB" w:rsidP="0021548C">
            <w:pPr>
              <w:pStyle w:val="TAC"/>
              <w:rPr>
                <w:rFonts w:eastAsia="PMingLiU"/>
              </w:rPr>
            </w:pPr>
            <w:r w:rsidRPr="00A1115A">
              <w:t>FDD</w:t>
            </w:r>
          </w:p>
        </w:tc>
      </w:tr>
      <w:tr w:rsidR="002D1DFB" w:rsidRPr="00874A32" w14:paraId="5C56ACB8" w14:textId="77777777" w:rsidTr="002D1DFB">
        <w:trPr>
          <w:trHeight w:val="187"/>
          <w:jc w:val="center"/>
        </w:trPr>
        <w:tc>
          <w:tcPr>
            <w:tcW w:w="1176" w:type="dxa"/>
            <w:vMerge/>
            <w:tcBorders>
              <w:bottom w:val="single" w:sz="4" w:space="0" w:color="auto"/>
            </w:tcBorders>
            <w:shd w:val="clear" w:color="auto" w:fill="auto"/>
            <w:vAlign w:val="center"/>
          </w:tcPr>
          <w:p w14:paraId="51CC6E1A" w14:textId="77777777" w:rsidR="002D1DFB" w:rsidRPr="00874A32" w:rsidRDefault="002D1DFB" w:rsidP="0021548C">
            <w:pPr>
              <w:pStyle w:val="TAC"/>
              <w:rPr>
                <w:rFonts w:eastAsia="PMingLiU"/>
              </w:rPr>
            </w:pPr>
          </w:p>
        </w:tc>
        <w:tc>
          <w:tcPr>
            <w:tcW w:w="741" w:type="dxa"/>
          </w:tcPr>
          <w:p w14:paraId="2AA8CE3D" w14:textId="77777777" w:rsidR="002D1DFB" w:rsidRPr="00874A32" w:rsidRDefault="002D1DFB" w:rsidP="0021548C">
            <w:pPr>
              <w:pStyle w:val="TAC"/>
              <w:rPr>
                <w:rFonts w:eastAsia="PMingLiU"/>
              </w:rPr>
            </w:pPr>
            <w:r w:rsidRPr="00874A32">
              <w:rPr>
                <w:rFonts w:eastAsia="PMingLiU"/>
              </w:rPr>
              <w:t>30</w:t>
            </w:r>
          </w:p>
        </w:tc>
        <w:tc>
          <w:tcPr>
            <w:tcW w:w="741" w:type="dxa"/>
            <w:shd w:val="clear" w:color="auto" w:fill="auto"/>
          </w:tcPr>
          <w:p w14:paraId="28FCB821" w14:textId="77777777" w:rsidR="002D1DFB" w:rsidRPr="00874A32" w:rsidRDefault="002D1DFB" w:rsidP="0021548C">
            <w:pPr>
              <w:pStyle w:val="TAC"/>
              <w:rPr>
                <w:rFonts w:eastAsia="PMingLiU"/>
              </w:rPr>
            </w:pPr>
          </w:p>
        </w:tc>
        <w:tc>
          <w:tcPr>
            <w:tcW w:w="740" w:type="dxa"/>
            <w:shd w:val="clear" w:color="auto" w:fill="auto"/>
          </w:tcPr>
          <w:p w14:paraId="023085C9" w14:textId="77777777" w:rsidR="002D1DFB" w:rsidRPr="00874A32" w:rsidRDefault="002D1DFB" w:rsidP="0021548C">
            <w:pPr>
              <w:pStyle w:val="TAC"/>
              <w:rPr>
                <w:rFonts w:eastAsia="PMingLiU"/>
              </w:rPr>
            </w:pPr>
            <w:r w:rsidRPr="00874A32">
              <w:rPr>
                <w:rFonts w:eastAsia="PMingLiU"/>
              </w:rPr>
              <w:t>-95.1</w:t>
            </w:r>
          </w:p>
        </w:tc>
        <w:tc>
          <w:tcPr>
            <w:tcW w:w="741" w:type="dxa"/>
            <w:shd w:val="clear" w:color="auto" w:fill="auto"/>
          </w:tcPr>
          <w:p w14:paraId="1A89218D" w14:textId="77777777" w:rsidR="002D1DFB" w:rsidRPr="00874A32" w:rsidRDefault="002D1DFB" w:rsidP="0021548C">
            <w:pPr>
              <w:pStyle w:val="TAC"/>
              <w:rPr>
                <w:rFonts w:eastAsia="PMingLiU"/>
              </w:rPr>
            </w:pPr>
            <w:r w:rsidRPr="00874A32">
              <w:rPr>
                <w:rFonts w:eastAsia="PMingLiU"/>
              </w:rPr>
              <w:t>-93.1</w:t>
            </w:r>
          </w:p>
        </w:tc>
        <w:tc>
          <w:tcPr>
            <w:tcW w:w="741" w:type="dxa"/>
            <w:shd w:val="clear" w:color="auto" w:fill="auto"/>
          </w:tcPr>
          <w:p w14:paraId="19D8D42D" w14:textId="77777777" w:rsidR="002D1DFB" w:rsidRPr="00874A32" w:rsidRDefault="002D1DFB" w:rsidP="0021548C">
            <w:pPr>
              <w:pStyle w:val="TAC"/>
              <w:rPr>
                <w:rFonts w:eastAsia="PMingLiU"/>
              </w:rPr>
            </w:pPr>
            <w:r w:rsidRPr="00874A32">
              <w:rPr>
                <w:rFonts w:eastAsia="PMingLiU"/>
              </w:rPr>
              <w:t>-88.6</w:t>
            </w:r>
          </w:p>
        </w:tc>
        <w:tc>
          <w:tcPr>
            <w:tcW w:w="927" w:type="dxa"/>
            <w:shd w:val="clear" w:color="auto" w:fill="FFFF00"/>
          </w:tcPr>
          <w:p w14:paraId="2E508470" w14:textId="39ED47ED" w:rsidR="002D1DFB" w:rsidRPr="00874A32" w:rsidRDefault="002D1DFB" w:rsidP="0021548C">
            <w:pPr>
              <w:pStyle w:val="TAC"/>
              <w:rPr>
                <w:rFonts w:eastAsia="PMingLiU"/>
              </w:rPr>
            </w:pPr>
            <w:r>
              <w:rPr>
                <w:rFonts w:eastAsia="PMingLiU"/>
              </w:rPr>
              <w:t>[-84.8]</w:t>
            </w:r>
            <w:r w:rsidRPr="002D1DFB">
              <w:rPr>
                <w:rFonts w:eastAsia="PMingLiU"/>
                <w:vertAlign w:val="superscript"/>
              </w:rPr>
              <w:t>8</w:t>
            </w:r>
          </w:p>
        </w:tc>
        <w:tc>
          <w:tcPr>
            <w:tcW w:w="743" w:type="dxa"/>
          </w:tcPr>
          <w:p w14:paraId="61F5781B" w14:textId="77777777" w:rsidR="002D1DFB" w:rsidRPr="00874A32" w:rsidRDefault="002D1DFB" w:rsidP="0021548C">
            <w:pPr>
              <w:pStyle w:val="TAC"/>
              <w:rPr>
                <w:rFonts w:eastAsia="PMingLiU"/>
              </w:rPr>
            </w:pPr>
          </w:p>
        </w:tc>
        <w:tc>
          <w:tcPr>
            <w:tcW w:w="741" w:type="dxa"/>
          </w:tcPr>
          <w:p w14:paraId="210D7F39" w14:textId="77777777" w:rsidR="002D1DFB" w:rsidRPr="00874A32" w:rsidRDefault="002D1DFB" w:rsidP="0021548C">
            <w:pPr>
              <w:pStyle w:val="TAC"/>
              <w:rPr>
                <w:rFonts w:eastAsia="PMingLiU"/>
              </w:rPr>
            </w:pPr>
          </w:p>
        </w:tc>
        <w:tc>
          <w:tcPr>
            <w:tcW w:w="740" w:type="dxa"/>
            <w:shd w:val="clear" w:color="auto" w:fill="auto"/>
          </w:tcPr>
          <w:p w14:paraId="1DD67843" w14:textId="77777777" w:rsidR="002D1DFB" w:rsidRPr="00874A32" w:rsidRDefault="002D1DFB" w:rsidP="0021548C">
            <w:pPr>
              <w:pStyle w:val="TAC"/>
              <w:rPr>
                <w:rFonts w:eastAsia="PMingLiU"/>
              </w:rPr>
            </w:pPr>
          </w:p>
        </w:tc>
        <w:tc>
          <w:tcPr>
            <w:tcW w:w="741" w:type="dxa"/>
          </w:tcPr>
          <w:p w14:paraId="47D071EA" w14:textId="77777777" w:rsidR="002D1DFB" w:rsidRPr="00874A32" w:rsidRDefault="002D1DFB" w:rsidP="0021548C">
            <w:pPr>
              <w:pStyle w:val="TAC"/>
              <w:rPr>
                <w:rFonts w:eastAsia="PMingLiU"/>
              </w:rPr>
            </w:pPr>
          </w:p>
        </w:tc>
        <w:tc>
          <w:tcPr>
            <w:tcW w:w="741" w:type="dxa"/>
          </w:tcPr>
          <w:p w14:paraId="22AEF41A" w14:textId="77777777" w:rsidR="002D1DFB" w:rsidRPr="00874A32" w:rsidRDefault="002D1DFB" w:rsidP="0021548C">
            <w:pPr>
              <w:pStyle w:val="TAC"/>
              <w:rPr>
                <w:rFonts w:eastAsia="PMingLiU"/>
              </w:rPr>
            </w:pPr>
          </w:p>
        </w:tc>
        <w:tc>
          <w:tcPr>
            <w:tcW w:w="972" w:type="dxa"/>
            <w:vMerge/>
            <w:tcBorders>
              <w:bottom w:val="single" w:sz="4" w:space="0" w:color="auto"/>
            </w:tcBorders>
            <w:vAlign w:val="center"/>
          </w:tcPr>
          <w:p w14:paraId="2CD757F9" w14:textId="77777777" w:rsidR="002D1DFB" w:rsidRPr="00874A32" w:rsidRDefault="002D1DFB" w:rsidP="0021548C">
            <w:pPr>
              <w:pStyle w:val="TAC"/>
              <w:rPr>
                <w:rFonts w:eastAsia="PMingLiU"/>
              </w:rPr>
            </w:pPr>
          </w:p>
        </w:tc>
      </w:tr>
      <w:tr w:rsidR="00E74078" w:rsidRPr="00874A32" w14:paraId="290D837E" w14:textId="77777777" w:rsidTr="002D1DFB">
        <w:trPr>
          <w:trHeight w:val="641"/>
          <w:jc w:val="center"/>
        </w:trPr>
        <w:tc>
          <w:tcPr>
            <w:tcW w:w="10485" w:type="dxa"/>
            <w:gridSpan w:val="13"/>
            <w:shd w:val="clear" w:color="auto" w:fill="auto"/>
          </w:tcPr>
          <w:p w14:paraId="68B9EFC8" w14:textId="77777777" w:rsidR="00E74078" w:rsidRPr="00E74078" w:rsidRDefault="00E74078" w:rsidP="00E74078">
            <w:pPr>
              <w:pStyle w:val="TAN"/>
            </w:pPr>
            <w:r w:rsidRPr="00E74078">
              <w:t>NOTE 1:</w:t>
            </w:r>
            <w:r w:rsidRPr="00E74078">
              <w:tab/>
              <w:t>Four Rx antenna ports shall be the baseline for this operating band except for two Rx vehicular UE.</w:t>
            </w:r>
          </w:p>
          <w:p w14:paraId="4030B801" w14:textId="77777777" w:rsidR="00E74078" w:rsidRPr="00E74078" w:rsidRDefault="00E74078" w:rsidP="00E74078">
            <w:pPr>
              <w:pStyle w:val="TAN"/>
            </w:pPr>
            <w:r w:rsidRPr="00E74078">
              <w:t>NOTE 2:</w:t>
            </w:r>
            <w:r w:rsidRPr="00E74078">
              <w:tab/>
              <w:t>The transmitter shall be set to P</w:t>
            </w:r>
            <w:r w:rsidRPr="00E74078">
              <w:rPr>
                <w:vertAlign w:val="subscript"/>
              </w:rPr>
              <w:t>UMAX</w:t>
            </w:r>
            <w:r w:rsidRPr="00E74078">
              <w:t xml:space="preserve"> as defined in clause 6.2.4</w:t>
            </w:r>
          </w:p>
          <w:p w14:paraId="280FCADE" w14:textId="77777777" w:rsidR="00E74078" w:rsidRPr="00E74078" w:rsidRDefault="00E74078" w:rsidP="00E74078">
            <w:pPr>
              <w:pStyle w:val="TAN"/>
            </w:pPr>
            <w:r w:rsidRPr="00E74078">
              <w:t>NOTE 3:</w:t>
            </w:r>
            <w:r w:rsidRPr="00E74078">
              <w:tab/>
              <w:t xml:space="preserve">The requirement is modified by -0.5 dB when the assigned NR channel bandwidth is confined within 1475.9 - 1510.9 </w:t>
            </w:r>
            <w:proofErr w:type="spellStart"/>
            <w:r w:rsidRPr="00E74078">
              <w:t>MHz.</w:t>
            </w:r>
            <w:proofErr w:type="spellEnd"/>
          </w:p>
          <w:p w14:paraId="00E66B96" w14:textId="77777777" w:rsidR="00E74078" w:rsidRPr="00E74078" w:rsidRDefault="00E74078" w:rsidP="00E74078">
            <w:pPr>
              <w:pStyle w:val="TAN"/>
            </w:pPr>
            <w:r w:rsidRPr="00E74078">
              <w:t>NOTE 4:</w:t>
            </w:r>
            <w:r w:rsidRPr="00E74078">
              <w:tab/>
              <w:t xml:space="preserve">The requirement is modified by -0.5 dB when the assigned UE channel bandwidth is confined within 3300 - 3800 </w:t>
            </w:r>
            <w:proofErr w:type="spellStart"/>
            <w:r w:rsidRPr="00E74078">
              <w:t>MHz.</w:t>
            </w:r>
            <w:proofErr w:type="spellEnd"/>
          </w:p>
          <w:p w14:paraId="22BA112B" w14:textId="77777777" w:rsidR="00E74078" w:rsidRPr="00E74078" w:rsidRDefault="00E74078" w:rsidP="00E74078">
            <w:pPr>
              <w:pStyle w:val="TAN"/>
            </w:pPr>
            <w:r w:rsidRPr="00E74078">
              <w:t>NOTE 5:</w:t>
            </w:r>
            <w:r w:rsidRPr="00E74078">
              <w:tab/>
              <w:t>For these bandwidths, the minimum requirements are restricted to operation when carrier is configured as a downlink carrier part of CA configuration.</w:t>
            </w:r>
          </w:p>
          <w:p w14:paraId="57315086" w14:textId="77777777" w:rsidR="00E74078" w:rsidRPr="00E74078" w:rsidRDefault="00E74078" w:rsidP="00E74078">
            <w:pPr>
              <w:pStyle w:val="TAN"/>
            </w:pPr>
            <w:r w:rsidRPr="00E74078">
              <w:t>NOTE 6:</w:t>
            </w:r>
            <w:r w:rsidRPr="00E74078">
              <w:tab/>
              <w:t>Values are modified by -0.5dB when carrier channel BW is between 865MHz and 894MHz.</w:t>
            </w:r>
          </w:p>
          <w:p w14:paraId="29540025" w14:textId="1E9BD09C" w:rsidR="00E74078" w:rsidRDefault="00E74078" w:rsidP="00E74078">
            <w:pPr>
              <w:pStyle w:val="TAN"/>
            </w:pPr>
            <w:r w:rsidRPr="00E74078">
              <w:t xml:space="preserve">NOTE 7: </w:t>
            </w:r>
            <w:r w:rsidRPr="00E74078">
              <w:tab/>
              <w:t>For SDL bands, the reference sensitivity requirements shall be verified by inter-band CA combinations with SDL band, which are supported by UE.</w:t>
            </w:r>
          </w:p>
          <w:p w14:paraId="6130D2A2" w14:textId="1BA16C41" w:rsidR="00E74078" w:rsidRPr="00E74078" w:rsidRDefault="00E74078" w:rsidP="00E74078">
            <w:pPr>
              <w:pStyle w:val="TAN"/>
            </w:pPr>
            <w:r w:rsidRPr="002D1DFB">
              <w:rPr>
                <w:highlight w:val="yellow"/>
              </w:rPr>
              <w:t>NOTE 8: For n5, REFSENS is specified at [881.5] MHz downlink carrier frequency</w:t>
            </w:r>
            <w:r w:rsidR="002D1DFB">
              <w:rPr>
                <w:highlight w:val="yellow"/>
              </w:rPr>
              <w:t>.</w:t>
            </w:r>
            <w:r w:rsidRPr="00E74078">
              <w:t xml:space="preserve"> </w:t>
            </w:r>
          </w:p>
        </w:tc>
      </w:tr>
    </w:tbl>
    <w:p w14:paraId="654700F7" w14:textId="77777777" w:rsidR="008D21C8" w:rsidRDefault="008D21C8" w:rsidP="002D1DFB">
      <w:pPr>
        <w:jc w:val="center"/>
        <w:rPr>
          <w:b/>
        </w:rPr>
      </w:pPr>
      <w:bookmarkStart w:id="35" w:name="_Ref78996441"/>
      <w:bookmarkEnd w:id="34"/>
    </w:p>
    <w:p w14:paraId="60117745" w14:textId="2D63B5ED" w:rsidR="00E74078" w:rsidRPr="00BA6E0E" w:rsidRDefault="002D1DFB" w:rsidP="002D1DFB">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Pr="00BA6E0E">
        <w:rPr>
          <w:b/>
          <w:noProof/>
        </w:rPr>
        <w:t>5</w:t>
      </w:r>
      <w:r w:rsidRPr="00BA6E0E">
        <w:rPr>
          <w:b/>
        </w:rPr>
        <w:fldChar w:fldCharType="end"/>
      </w:r>
      <w:bookmarkEnd w:id="35"/>
      <w:r w:rsidRPr="00BA6E0E">
        <w:rPr>
          <w:b/>
        </w:rPr>
        <w:t xml:space="preserve">: Proposed changes to Table </w:t>
      </w:r>
      <w:r w:rsidR="00BA6E0E" w:rsidRPr="00BA6E0E">
        <w:rPr>
          <w:b/>
        </w:rPr>
        <w:t xml:space="preserve">7.3.2-3 </w:t>
      </w:r>
      <w:r w:rsidRPr="00BA6E0E">
        <w:rPr>
          <w:b/>
        </w:rPr>
        <w:t>to capture the 2</w:t>
      </w:r>
      <w:r w:rsidR="00BA6E0E" w:rsidRPr="00BA6E0E">
        <w:rPr>
          <w:b/>
        </w:rPr>
        <w:t>0</w:t>
      </w:r>
      <w:r w:rsidRPr="00BA6E0E">
        <w:rPr>
          <w:b/>
        </w:rPr>
        <w:t xml:space="preserve">MHz </w:t>
      </w:r>
      <w:r w:rsidR="00BA6E0E" w:rsidRPr="00BA6E0E">
        <w:rPr>
          <w:b/>
        </w:rPr>
        <w:t>U</w:t>
      </w:r>
      <w:r w:rsidRPr="00BA6E0E">
        <w:rPr>
          <w:b/>
        </w:rPr>
        <w:t>L carrier frequency for NR band n5</w:t>
      </w:r>
    </w:p>
    <w:tbl>
      <w:tblPr>
        <w:tblW w:w="4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638"/>
        <w:gridCol w:w="636"/>
        <w:gridCol w:w="636"/>
        <w:gridCol w:w="636"/>
        <w:gridCol w:w="779"/>
        <w:gridCol w:w="779"/>
        <w:gridCol w:w="636"/>
        <w:gridCol w:w="796"/>
        <w:gridCol w:w="636"/>
        <w:gridCol w:w="636"/>
        <w:gridCol w:w="636"/>
        <w:gridCol w:w="893"/>
      </w:tblGrid>
      <w:tr w:rsidR="002D1DFB" w:rsidRPr="00A1115A" w14:paraId="4BC2C5EE" w14:textId="77777777" w:rsidTr="0021548C">
        <w:trPr>
          <w:trHeight w:val="187"/>
          <w:tblHeader/>
          <w:jc w:val="center"/>
        </w:trPr>
        <w:tc>
          <w:tcPr>
            <w:tcW w:w="610" w:type="pct"/>
            <w:tcBorders>
              <w:bottom w:val="single" w:sz="4" w:space="0" w:color="auto"/>
            </w:tcBorders>
            <w:shd w:val="clear" w:color="auto" w:fill="auto"/>
          </w:tcPr>
          <w:p w14:paraId="7CF2B7C8" w14:textId="77777777" w:rsidR="002D1DFB" w:rsidRPr="00A1115A" w:rsidRDefault="002D1DFB" w:rsidP="0021548C">
            <w:pPr>
              <w:pStyle w:val="TAH"/>
            </w:pPr>
            <w:bookmarkStart w:id="36" w:name="_Hlk78840419"/>
            <w:r w:rsidRPr="00A1115A">
              <w:t>Operating Band</w:t>
            </w:r>
          </w:p>
        </w:tc>
        <w:tc>
          <w:tcPr>
            <w:tcW w:w="336" w:type="pct"/>
          </w:tcPr>
          <w:p w14:paraId="06816CE5" w14:textId="77777777" w:rsidR="002D1DFB" w:rsidRPr="00A1115A" w:rsidRDefault="002D1DFB" w:rsidP="0021548C">
            <w:pPr>
              <w:pStyle w:val="TAH"/>
            </w:pPr>
            <w:r w:rsidRPr="00A1115A">
              <w:t>SCS kHz</w:t>
            </w:r>
          </w:p>
        </w:tc>
        <w:tc>
          <w:tcPr>
            <w:tcW w:w="335" w:type="pct"/>
            <w:shd w:val="clear" w:color="auto" w:fill="auto"/>
          </w:tcPr>
          <w:p w14:paraId="2E3B3CC6" w14:textId="77777777" w:rsidR="002D1DFB" w:rsidRPr="00A1115A" w:rsidRDefault="002D1DFB" w:rsidP="0021548C">
            <w:pPr>
              <w:pStyle w:val="TAH"/>
            </w:pPr>
            <w:r w:rsidRPr="00A1115A">
              <w:t>5</w:t>
            </w:r>
          </w:p>
          <w:p w14:paraId="31973885" w14:textId="77777777" w:rsidR="002D1DFB" w:rsidRPr="00A1115A" w:rsidRDefault="002D1DFB" w:rsidP="0021548C">
            <w:pPr>
              <w:pStyle w:val="TAH"/>
            </w:pPr>
            <w:r w:rsidRPr="00A1115A">
              <w:t>MHz</w:t>
            </w:r>
          </w:p>
        </w:tc>
        <w:tc>
          <w:tcPr>
            <w:tcW w:w="335" w:type="pct"/>
            <w:shd w:val="clear" w:color="auto" w:fill="auto"/>
          </w:tcPr>
          <w:p w14:paraId="11600FD3" w14:textId="77777777" w:rsidR="002D1DFB" w:rsidRPr="00A1115A" w:rsidRDefault="002D1DFB" w:rsidP="0021548C">
            <w:pPr>
              <w:pStyle w:val="TAH"/>
            </w:pPr>
            <w:r w:rsidRPr="00A1115A">
              <w:t>10</w:t>
            </w:r>
          </w:p>
          <w:p w14:paraId="2D4BCC66" w14:textId="77777777" w:rsidR="002D1DFB" w:rsidRPr="00A1115A" w:rsidRDefault="002D1DFB" w:rsidP="0021548C">
            <w:pPr>
              <w:pStyle w:val="TAH"/>
            </w:pPr>
            <w:r w:rsidRPr="00A1115A">
              <w:t>MHz</w:t>
            </w:r>
          </w:p>
        </w:tc>
        <w:tc>
          <w:tcPr>
            <w:tcW w:w="335" w:type="pct"/>
            <w:shd w:val="clear" w:color="auto" w:fill="auto"/>
          </w:tcPr>
          <w:p w14:paraId="4FED281D" w14:textId="77777777" w:rsidR="002D1DFB" w:rsidRPr="00A1115A" w:rsidRDefault="002D1DFB" w:rsidP="0021548C">
            <w:pPr>
              <w:pStyle w:val="TAH"/>
            </w:pPr>
            <w:r w:rsidRPr="00A1115A">
              <w:t>15</w:t>
            </w:r>
          </w:p>
          <w:p w14:paraId="5828D02D" w14:textId="77777777" w:rsidR="002D1DFB" w:rsidRPr="00A1115A" w:rsidRDefault="002D1DFB" w:rsidP="0021548C">
            <w:pPr>
              <w:pStyle w:val="TAH"/>
            </w:pPr>
            <w:r w:rsidRPr="00A1115A">
              <w:t>MHz</w:t>
            </w:r>
          </w:p>
        </w:tc>
        <w:tc>
          <w:tcPr>
            <w:tcW w:w="410" w:type="pct"/>
            <w:shd w:val="clear" w:color="auto" w:fill="auto"/>
          </w:tcPr>
          <w:p w14:paraId="30C740EA" w14:textId="77777777" w:rsidR="002D1DFB" w:rsidRPr="00A1115A" w:rsidRDefault="002D1DFB" w:rsidP="0021548C">
            <w:pPr>
              <w:pStyle w:val="TAH"/>
            </w:pPr>
            <w:r w:rsidRPr="00A1115A">
              <w:t>20</w:t>
            </w:r>
          </w:p>
          <w:p w14:paraId="6712206E" w14:textId="77777777" w:rsidR="002D1DFB" w:rsidRPr="00A1115A" w:rsidRDefault="002D1DFB" w:rsidP="0021548C">
            <w:pPr>
              <w:pStyle w:val="TAH"/>
            </w:pPr>
            <w:r w:rsidRPr="00A1115A">
              <w:t>MHz</w:t>
            </w:r>
          </w:p>
        </w:tc>
        <w:tc>
          <w:tcPr>
            <w:tcW w:w="410" w:type="pct"/>
            <w:shd w:val="clear" w:color="auto" w:fill="auto"/>
          </w:tcPr>
          <w:p w14:paraId="3D730A7B" w14:textId="77777777" w:rsidR="002D1DFB" w:rsidRPr="00A1115A" w:rsidRDefault="002D1DFB" w:rsidP="0021548C">
            <w:pPr>
              <w:pStyle w:val="TAH"/>
            </w:pPr>
            <w:r w:rsidRPr="00A1115A">
              <w:t>25 MHz</w:t>
            </w:r>
          </w:p>
        </w:tc>
        <w:tc>
          <w:tcPr>
            <w:tcW w:w="335" w:type="pct"/>
          </w:tcPr>
          <w:p w14:paraId="0165E774" w14:textId="77777777" w:rsidR="002D1DFB" w:rsidRPr="00A1115A" w:rsidRDefault="002D1DFB" w:rsidP="0021548C">
            <w:pPr>
              <w:pStyle w:val="TAH"/>
            </w:pPr>
            <w:r w:rsidRPr="00A1115A">
              <w:t>30 MHz</w:t>
            </w:r>
          </w:p>
        </w:tc>
        <w:tc>
          <w:tcPr>
            <w:tcW w:w="419" w:type="pct"/>
          </w:tcPr>
          <w:p w14:paraId="3D6D0DA8" w14:textId="77777777" w:rsidR="002D1DFB" w:rsidRDefault="002D1DFB" w:rsidP="0021548C">
            <w:pPr>
              <w:pStyle w:val="TAH"/>
            </w:pPr>
            <w:r>
              <w:t>35</w:t>
            </w:r>
          </w:p>
          <w:p w14:paraId="1BB1A892" w14:textId="77777777" w:rsidR="002D1DFB" w:rsidRPr="00A1115A" w:rsidRDefault="002D1DFB" w:rsidP="0021548C">
            <w:pPr>
              <w:pStyle w:val="TAH"/>
            </w:pPr>
            <w:r>
              <w:t>MHz</w:t>
            </w:r>
          </w:p>
        </w:tc>
        <w:tc>
          <w:tcPr>
            <w:tcW w:w="335" w:type="pct"/>
            <w:shd w:val="clear" w:color="auto" w:fill="auto"/>
          </w:tcPr>
          <w:p w14:paraId="099CB35F" w14:textId="77777777" w:rsidR="002D1DFB" w:rsidRPr="00A1115A" w:rsidRDefault="002D1DFB" w:rsidP="0021548C">
            <w:pPr>
              <w:pStyle w:val="TAH"/>
            </w:pPr>
            <w:r w:rsidRPr="00A1115A">
              <w:t>40</w:t>
            </w:r>
          </w:p>
          <w:p w14:paraId="5B99FE2E" w14:textId="77777777" w:rsidR="002D1DFB" w:rsidRPr="00A1115A" w:rsidRDefault="002D1DFB" w:rsidP="0021548C">
            <w:pPr>
              <w:pStyle w:val="TAH"/>
            </w:pPr>
            <w:r w:rsidRPr="00A1115A">
              <w:t>MHz</w:t>
            </w:r>
          </w:p>
        </w:tc>
        <w:tc>
          <w:tcPr>
            <w:tcW w:w="335" w:type="pct"/>
          </w:tcPr>
          <w:p w14:paraId="3DB90D2B" w14:textId="77777777" w:rsidR="002D1DFB" w:rsidRDefault="002D1DFB" w:rsidP="0021548C">
            <w:pPr>
              <w:pStyle w:val="TAH"/>
            </w:pPr>
            <w:r>
              <w:t>45</w:t>
            </w:r>
          </w:p>
          <w:p w14:paraId="7F3AF805" w14:textId="77777777" w:rsidR="002D1DFB" w:rsidRPr="00A1115A" w:rsidRDefault="002D1DFB" w:rsidP="0021548C">
            <w:pPr>
              <w:pStyle w:val="TAH"/>
            </w:pPr>
            <w:r>
              <w:t>MHz</w:t>
            </w:r>
          </w:p>
        </w:tc>
        <w:tc>
          <w:tcPr>
            <w:tcW w:w="335" w:type="pct"/>
          </w:tcPr>
          <w:p w14:paraId="1449CA03" w14:textId="77777777" w:rsidR="002D1DFB" w:rsidRPr="00A1115A" w:rsidRDefault="002D1DFB" w:rsidP="0021548C">
            <w:pPr>
              <w:pStyle w:val="TAH"/>
            </w:pPr>
            <w:r w:rsidRPr="00A1115A">
              <w:t>50</w:t>
            </w:r>
          </w:p>
          <w:p w14:paraId="6DD781AB" w14:textId="77777777" w:rsidR="002D1DFB" w:rsidRPr="00A1115A" w:rsidRDefault="002D1DFB" w:rsidP="0021548C">
            <w:pPr>
              <w:pStyle w:val="TAH"/>
            </w:pPr>
            <w:r w:rsidRPr="00A1115A">
              <w:t>MHz</w:t>
            </w:r>
          </w:p>
        </w:tc>
        <w:tc>
          <w:tcPr>
            <w:tcW w:w="470" w:type="pct"/>
            <w:tcBorders>
              <w:bottom w:val="single" w:sz="4" w:space="0" w:color="auto"/>
            </w:tcBorders>
            <w:shd w:val="clear" w:color="auto" w:fill="auto"/>
          </w:tcPr>
          <w:p w14:paraId="7F96803E" w14:textId="77777777" w:rsidR="002D1DFB" w:rsidRPr="00A1115A" w:rsidRDefault="002D1DFB" w:rsidP="0021548C">
            <w:pPr>
              <w:pStyle w:val="TAH"/>
            </w:pPr>
            <w:r w:rsidRPr="00A1115A">
              <w:t>Duplex Mode</w:t>
            </w:r>
          </w:p>
        </w:tc>
      </w:tr>
      <w:bookmarkEnd w:id="36"/>
      <w:tr w:rsidR="008B0897" w:rsidRPr="00A1115A" w14:paraId="1F36EF45" w14:textId="77777777" w:rsidTr="00B816DB">
        <w:trPr>
          <w:trHeight w:val="187"/>
          <w:jc w:val="center"/>
        </w:trPr>
        <w:tc>
          <w:tcPr>
            <w:tcW w:w="610" w:type="pct"/>
            <w:tcBorders>
              <w:bottom w:val="nil"/>
            </w:tcBorders>
            <w:shd w:val="clear" w:color="auto" w:fill="auto"/>
          </w:tcPr>
          <w:p w14:paraId="1EAB8E0E" w14:textId="77777777" w:rsidR="008B0897" w:rsidRPr="00A1115A" w:rsidRDefault="008B0897" w:rsidP="00791733">
            <w:pPr>
              <w:pStyle w:val="TAC"/>
            </w:pPr>
            <w:r w:rsidRPr="00A1115A">
              <w:rPr>
                <w:rFonts w:hint="eastAsia"/>
                <w:lang w:eastAsia="zh-CN"/>
              </w:rPr>
              <w:t>n5</w:t>
            </w:r>
          </w:p>
        </w:tc>
        <w:tc>
          <w:tcPr>
            <w:tcW w:w="336" w:type="pct"/>
          </w:tcPr>
          <w:p w14:paraId="36757BBD" w14:textId="77777777" w:rsidR="008B0897" w:rsidRPr="00A1115A" w:rsidRDefault="008B0897" w:rsidP="00791733">
            <w:pPr>
              <w:pStyle w:val="TAC"/>
              <w:rPr>
                <w:rFonts w:cs="Arial"/>
              </w:rPr>
            </w:pPr>
            <w:r w:rsidRPr="00A1115A">
              <w:rPr>
                <w:rFonts w:cs="Arial"/>
              </w:rPr>
              <w:t>15</w:t>
            </w:r>
          </w:p>
        </w:tc>
        <w:tc>
          <w:tcPr>
            <w:tcW w:w="335" w:type="pct"/>
            <w:shd w:val="clear" w:color="auto" w:fill="auto"/>
          </w:tcPr>
          <w:p w14:paraId="5418D488" w14:textId="77777777" w:rsidR="008B0897" w:rsidRPr="00A1115A" w:rsidRDefault="008B0897" w:rsidP="00791733">
            <w:pPr>
              <w:pStyle w:val="TAC"/>
            </w:pPr>
            <w:r w:rsidRPr="00A1115A">
              <w:rPr>
                <w:rFonts w:cs="Arial" w:hint="eastAsia"/>
                <w:szCs w:val="18"/>
              </w:rPr>
              <w:t>25</w:t>
            </w:r>
          </w:p>
        </w:tc>
        <w:tc>
          <w:tcPr>
            <w:tcW w:w="335" w:type="pct"/>
            <w:shd w:val="clear" w:color="auto" w:fill="auto"/>
          </w:tcPr>
          <w:p w14:paraId="579E3B33" w14:textId="77777777" w:rsidR="008B0897" w:rsidRPr="00A1115A" w:rsidRDefault="008B0897" w:rsidP="00791733">
            <w:pPr>
              <w:pStyle w:val="TAC"/>
            </w:pPr>
            <w:r w:rsidRPr="00A1115A">
              <w:rPr>
                <w:rFonts w:cs="Arial"/>
                <w:szCs w:val="18"/>
              </w:rPr>
              <w:t>25</w:t>
            </w:r>
            <w:r w:rsidRPr="00A1115A">
              <w:rPr>
                <w:rFonts w:cs="Arial"/>
                <w:szCs w:val="18"/>
                <w:vertAlign w:val="superscript"/>
              </w:rPr>
              <w:t>1</w:t>
            </w:r>
          </w:p>
        </w:tc>
        <w:tc>
          <w:tcPr>
            <w:tcW w:w="335" w:type="pct"/>
            <w:shd w:val="clear" w:color="auto" w:fill="auto"/>
          </w:tcPr>
          <w:p w14:paraId="6C51EC8A" w14:textId="77777777" w:rsidR="008B0897" w:rsidRPr="00A1115A" w:rsidRDefault="008B0897" w:rsidP="00791733">
            <w:pPr>
              <w:pStyle w:val="TAC"/>
            </w:pPr>
            <w:r w:rsidRPr="00A1115A">
              <w:rPr>
                <w:lang w:eastAsia="zh-CN"/>
              </w:rPr>
              <w:t>20</w:t>
            </w:r>
            <w:r w:rsidRPr="00A1115A">
              <w:rPr>
                <w:rFonts w:cs="Arial"/>
                <w:szCs w:val="18"/>
                <w:vertAlign w:val="superscript"/>
              </w:rPr>
              <w:t>1</w:t>
            </w:r>
          </w:p>
        </w:tc>
        <w:tc>
          <w:tcPr>
            <w:tcW w:w="410" w:type="pct"/>
            <w:shd w:val="clear" w:color="auto" w:fill="auto"/>
          </w:tcPr>
          <w:p w14:paraId="1DEC623F" w14:textId="77777777" w:rsidR="008B0897" w:rsidRPr="00A1115A" w:rsidRDefault="008B0897" w:rsidP="00791733">
            <w:pPr>
              <w:pStyle w:val="TAC"/>
            </w:pPr>
            <w:r w:rsidRPr="00A1115A">
              <w:rPr>
                <w:lang w:eastAsia="zh-CN"/>
              </w:rPr>
              <w:t>20</w:t>
            </w:r>
            <w:r w:rsidRPr="00A1115A">
              <w:rPr>
                <w:rFonts w:cs="Arial"/>
                <w:szCs w:val="18"/>
                <w:vertAlign w:val="superscript"/>
              </w:rPr>
              <w:t>1</w:t>
            </w:r>
          </w:p>
        </w:tc>
        <w:tc>
          <w:tcPr>
            <w:tcW w:w="410" w:type="pct"/>
            <w:shd w:val="clear" w:color="auto" w:fill="FFFF00"/>
          </w:tcPr>
          <w:p w14:paraId="1081C4F6" w14:textId="31FD0518" w:rsidR="008B0897" w:rsidRPr="00A1115A" w:rsidRDefault="008B0897" w:rsidP="00791733">
            <w:pPr>
              <w:pStyle w:val="TAC"/>
            </w:pPr>
            <w:r>
              <w:rPr>
                <w:lang w:eastAsia="zh-CN"/>
              </w:rPr>
              <w:t>[</w:t>
            </w:r>
            <w:r w:rsidRPr="00A1115A">
              <w:rPr>
                <w:lang w:eastAsia="zh-CN"/>
              </w:rPr>
              <w:t>20</w:t>
            </w:r>
            <w:r>
              <w:rPr>
                <w:lang w:eastAsia="zh-CN"/>
              </w:rPr>
              <w:t>]</w:t>
            </w:r>
            <w:r w:rsidRPr="00A1115A">
              <w:rPr>
                <w:rFonts w:cs="Arial"/>
                <w:szCs w:val="18"/>
                <w:vertAlign w:val="superscript"/>
              </w:rPr>
              <w:t>1</w:t>
            </w:r>
            <w:r>
              <w:rPr>
                <w:rFonts w:cs="Arial"/>
                <w:szCs w:val="18"/>
                <w:vertAlign w:val="superscript"/>
              </w:rPr>
              <w:t>,5</w:t>
            </w:r>
          </w:p>
        </w:tc>
        <w:tc>
          <w:tcPr>
            <w:tcW w:w="335" w:type="pct"/>
          </w:tcPr>
          <w:p w14:paraId="5D6DBC13" w14:textId="77777777" w:rsidR="008B0897" w:rsidRPr="00A1115A" w:rsidRDefault="008B0897" w:rsidP="00791733">
            <w:pPr>
              <w:pStyle w:val="TAC"/>
            </w:pPr>
          </w:p>
        </w:tc>
        <w:tc>
          <w:tcPr>
            <w:tcW w:w="419" w:type="pct"/>
          </w:tcPr>
          <w:p w14:paraId="55D51345" w14:textId="77777777" w:rsidR="008B0897" w:rsidRPr="00A1115A" w:rsidRDefault="008B0897" w:rsidP="00791733">
            <w:pPr>
              <w:pStyle w:val="TAC"/>
            </w:pPr>
          </w:p>
        </w:tc>
        <w:tc>
          <w:tcPr>
            <w:tcW w:w="335" w:type="pct"/>
            <w:shd w:val="clear" w:color="auto" w:fill="auto"/>
          </w:tcPr>
          <w:p w14:paraId="6A512D42" w14:textId="77777777" w:rsidR="008B0897" w:rsidRPr="00A1115A" w:rsidRDefault="008B0897" w:rsidP="00791733">
            <w:pPr>
              <w:pStyle w:val="TAC"/>
            </w:pPr>
          </w:p>
        </w:tc>
        <w:tc>
          <w:tcPr>
            <w:tcW w:w="335" w:type="pct"/>
          </w:tcPr>
          <w:p w14:paraId="47422C18" w14:textId="77777777" w:rsidR="008B0897" w:rsidRPr="00A1115A" w:rsidRDefault="008B0897" w:rsidP="00791733">
            <w:pPr>
              <w:pStyle w:val="TAC"/>
            </w:pPr>
          </w:p>
        </w:tc>
        <w:tc>
          <w:tcPr>
            <w:tcW w:w="335" w:type="pct"/>
          </w:tcPr>
          <w:p w14:paraId="50A27CDE" w14:textId="77777777" w:rsidR="008B0897" w:rsidRPr="00A1115A" w:rsidRDefault="008B0897" w:rsidP="00791733">
            <w:pPr>
              <w:pStyle w:val="TAC"/>
            </w:pPr>
          </w:p>
        </w:tc>
        <w:tc>
          <w:tcPr>
            <w:tcW w:w="470" w:type="pct"/>
            <w:vMerge w:val="restart"/>
            <w:shd w:val="clear" w:color="auto" w:fill="auto"/>
          </w:tcPr>
          <w:p w14:paraId="049D3CEC" w14:textId="77777777" w:rsidR="008B0897" w:rsidRPr="00A1115A" w:rsidRDefault="008B0897" w:rsidP="00791733">
            <w:pPr>
              <w:pStyle w:val="TAC"/>
            </w:pPr>
            <w:r w:rsidRPr="00A1115A">
              <w:t>FDD</w:t>
            </w:r>
          </w:p>
        </w:tc>
      </w:tr>
      <w:tr w:rsidR="008B0897" w:rsidRPr="00A1115A" w14:paraId="68670FD8" w14:textId="77777777" w:rsidTr="00B816DB">
        <w:trPr>
          <w:trHeight w:val="187"/>
          <w:jc w:val="center"/>
        </w:trPr>
        <w:tc>
          <w:tcPr>
            <w:tcW w:w="610" w:type="pct"/>
            <w:tcBorders>
              <w:top w:val="nil"/>
              <w:bottom w:val="nil"/>
            </w:tcBorders>
            <w:shd w:val="clear" w:color="auto" w:fill="auto"/>
          </w:tcPr>
          <w:p w14:paraId="1985F320" w14:textId="77777777" w:rsidR="008B0897" w:rsidRPr="00A1115A" w:rsidRDefault="008B0897" w:rsidP="00791733">
            <w:pPr>
              <w:pStyle w:val="TAC"/>
            </w:pPr>
          </w:p>
        </w:tc>
        <w:tc>
          <w:tcPr>
            <w:tcW w:w="336" w:type="pct"/>
          </w:tcPr>
          <w:p w14:paraId="42CCC9EC" w14:textId="77777777" w:rsidR="008B0897" w:rsidRPr="00A1115A" w:rsidRDefault="008B0897" w:rsidP="00791733">
            <w:pPr>
              <w:pStyle w:val="TAC"/>
              <w:rPr>
                <w:rFonts w:cs="Arial"/>
              </w:rPr>
            </w:pPr>
            <w:r w:rsidRPr="00A1115A">
              <w:rPr>
                <w:rFonts w:cs="Arial"/>
              </w:rPr>
              <w:t>30</w:t>
            </w:r>
          </w:p>
        </w:tc>
        <w:tc>
          <w:tcPr>
            <w:tcW w:w="335" w:type="pct"/>
            <w:shd w:val="clear" w:color="auto" w:fill="auto"/>
          </w:tcPr>
          <w:p w14:paraId="456B3E86" w14:textId="77777777" w:rsidR="008B0897" w:rsidRPr="00A1115A" w:rsidRDefault="008B0897" w:rsidP="00791733">
            <w:pPr>
              <w:pStyle w:val="TAC"/>
            </w:pPr>
          </w:p>
        </w:tc>
        <w:tc>
          <w:tcPr>
            <w:tcW w:w="335" w:type="pct"/>
            <w:shd w:val="clear" w:color="auto" w:fill="auto"/>
          </w:tcPr>
          <w:p w14:paraId="3E4A61B6" w14:textId="77777777" w:rsidR="008B0897" w:rsidRPr="00A1115A" w:rsidRDefault="008B0897" w:rsidP="0079173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
          <w:p w14:paraId="46936473" w14:textId="77777777" w:rsidR="008B0897" w:rsidRPr="00A1115A" w:rsidRDefault="008B0897" w:rsidP="00791733">
            <w:pPr>
              <w:pStyle w:val="TAC"/>
            </w:pPr>
            <w:r w:rsidRPr="00A1115A">
              <w:rPr>
                <w:lang w:eastAsia="zh-CN"/>
              </w:rPr>
              <w:t>10</w:t>
            </w:r>
            <w:r w:rsidRPr="00A1115A">
              <w:rPr>
                <w:rFonts w:cs="Arial"/>
                <w:szCs w:val="18"/>
                <w:vertAlign w:val="superscript"/>
              </w:rPr>
              <w:t>1</w:t>
            </w:r>
          </w:p>
        </w:tc>
        <w:tc>
          <w:tcPr>
            <w:tcW w:w="410" w:type="pct"/>
            <w:shd w:val="clear" w:color="auto" w:fill="auto"/>
          </w:tcPr>
          <w:p w14:paraId="1F8167BF" w14:textId="77777777" w:rsidR="008B0897" w:rsidRPr="00A1115A" w:rsidRDefault="008B0897" w:rsidP="00791733">
            <w:pPr>
              <w:pStyle w:val="TAC"/>
            </w:pPr>
            <w:r w:rsidRPr="00A1115A">
              <w:rPr>
                <w:lang w:eastAsia="zh-CN"/>
              </w:rPr>
              <w:t>10</w:t>
            </w:r>
            <w:r w:rsidRPr="00A1115A">
              <w:rPr>
                <w:rFonts w:cs="Arial"/>
                <w:szCs w:val="18"/>
                <w:vertAlign w:val="superscript"/>
              </w:rPr>
              <w:t>1</w:t>
            </w:r>
          </w:p>
        </w:tc>
        <w:tc>
          <w:tcPr>
            <w:tcW w:w="410" w:type="pct"/>
            <w:shd w:val="clear" w:color="auto" w:fill="FFFF00"/>
          </w:tcPr>
          <w:p w14:paraId="4275C74E" w14:textId="52B9279C" w:rsidR="008B0897" w:rsidRPr="00A1115A" w:rsidRDefault="008B0897" w:rsidP="00791733">
            <w:pPr>
              <w:pStyle w:val="TAC"/>
            </w:pPr>
            <w:r>
              <w:t>[10]</w:t>
            </w:r>
            <w:r>
              <w:rPr>
                <w:rFonts w:ascii="Times New Roman" w:hAnsi="Times New Roman"/>
                <w:vertAlign w:val="superscript"/>
              </w:rPr>
              <w:t>1,5</w:t>
            </w:r>
          </w:p>
        </w:tc>
        <w:tc>
          <w:tcPr>
            <w:tcW w:w="335" w:type="pct"/>
          </w:tcPr>
          <w:p w14:paraId="3B6BC8AA" w14:textId="77777777" w:rsidR="008B0897" w:rsidRPr="00A1115A" w:rsidRDefault="008B0897" w:rsidP="00791733">
            <w:pPr>
              <w:pStyle w:val="TAC"/>
            </w:pPr>
          </w:p>
        </w:tc>
        <w:tc>
          <w:tcPr>
            <w:tcW w:w="419" w:type="pct"/>
          </w:tcPr>
          <w:p w14:paraId="30FDE69E" w14:textId="77777777" w:rsidR="008B0897" w:rsidRPr="00A1115A" w:rsidRDefault="008B0897" w:rsidP="00791733">
            <w:pPr>
              <w:pStyle w:val="TAC"/>
            </w:pPr>
          </w:p>
        </w:tc>
        <w:tc>
          <w:tcPr>
            <w:tcW w:w="335" w:type="pct"/>
            <w:shd w:val="clear" w:color="auto" w:fill="auto"/>
          </w:tcPr>
          <w:p w14:paraId="17851278" w14:textId="77777777" w:rsidR="008B0897" w:rsidRPr="00A1115A" w:rsidRDefault="008B0897" w:rsidP="00791733">
            <w:pPr>
              <w:pStyle w:val="TAC"/>
            </w:pPr>
          </w:p>
        </w:tc>
        <w:tc>
          <w:tcPr>
            <w:tcW w:w="335" w:type="pct"/>
          </w:tcPr>
          <w:p w14:paraId="67223B9D" w14:textId="77777777" w:rsidR="008B0897" w:rsidRPr="00A1115A" w:rsidRDefault="008B0897" w:rsidP="00791733">
            <w:pPr>
              <w:pStyle w:val="TAC"/>
            </w:pPr>
          </w:p>
        </w:tc>
        <w:tc>
          <w:tcPr>
            <w:tcW w:w="335" w:type="pct"/>
          </w:tcPr>
          <w:p w14:paraId="2755F4D1" w14:textId="77777777" w:rsidR="008B0897" w:rsidRPr="00A1115A" w:rsidRDefault="008B0897" w:rsidP="00791733">
            <w:pPr>
              <w:pStyle w:val="TAC"/>
            </w:pPr>
          </w:p>
        </w:tc>
        <w:tc>
          <w:tcPr>
            <w:tcW w:w="470" w:type="pct"/>
            <w:vMerge/>
            <w:tcBorders>
              <w:bottom w:val="single" w:sz="4" w:space="0" w:color="auto"/>
            </w:tcBorders>
            <w:shd w:val="clear" w:color="auto" w:fill="auto"/>
          </w:tcPr>
          <w:p w14:paraId="279DB64A" w14:textId="77777777" w:rsidR="008B0897" w:rsidRPr="00A1115A" w:rsidRDefault="008B0897" w:rsidP="00791733">
            <w:pPr>
              <w:pStyle w:val="TAC"/>
            </w:pPr>
          </w:p>
        </w:tc>
      </w:tr>
      <w:tr w:rsidR="00791733" w:rsidRPr="00A1115A" w14:paraId="66135109" w14:textId="77777777" w:rsidTr="002D1DFB">
        <w:trPr>
          <w:trHeight w:val="187"/>
          <w:jc w:val="center"/>
        </w:trPr>
        <w:tc>
          <w:tcPr>
            <w:tcW w:w="5000" w:type="pct"/>
            <w:gridSpan w:val="13"/>
            <w:tcBorders>
              <w:top w:val="nil"/>
              <w:bottom w:val="single" w:sz="4" w:space="0" w:color="auto"/>
            </w:tcBorders>
            <w:shd w:val="clear" w:color="auto" w:fill="auto"/>
            <w:vAlign w:val="center"/>
          </w:tcPr>
          <w:p w14:paraId="6A1BB4B6" w14:textId="77777777" w:rsidR="00791733" w:rsidRPr="002D1DFB" w:rsidRDefault="00791733" w:rsidP="00791733">
            <w:pPr>
              <w:pStyle w:val="TAN"/>
            </w:pPr>
            <w:r w:rsidRPr="002D1DFB">
              <w:t>NOTE 1:</w:t>
            </w:r>
            <w:r w:rsidRPr="002D1DFB">
              <w:tab/>
              <w:t>UL resource blocks shall be located as close as possible to the downlink operating band but confined within the transmission bandwidth configuration for the channel bandwidth (Table 5.3.2-1).</w:t>
            </w:r>
          </w:p>
          <w:p w14:paraId="43F098B6" w14:textId="77777777" w:rsidR="00791733" w:rsidRPr="002D1DFB" w:rsidRDefault="00791733" w:rsidP="00791733">
            <w:pPr>
              <w:pStyle w:val="TAN"/>
            </w:pPr>
            <w:r w:rsidRPr="002D1DFB">
              <w:t>NOTE 2:</w:t>
            </w:r>
            <w:r w:rsidRPr="002D1DFB">
              <w:tab/>
              <w:t xml:space="preserve">For Band 20; for 15 kHz SCS, in the case of 15 MHz channel bandwidth, the UL resource blocks shall be located at </w:t>
            </w:r>
            <w:proofErr w:type="spellStart"/>
            <w:r w:rsidRPr="002D1DFB">
              <w:t>RBstart</w:t>
            </w:r>
            <w:proofErr w:type="spellEnd"/>
            <w:r w:rsidRPr="002D1DFB">
              <w:t xml:space="preserve"> 11 and in the case of 20 MHz channel bandwidth, the UL resource blocks shall be located at </w:t>
            </w:r>
            <w:proofErr w:type="spellStart"/>
            <w:r w:rsidRPr="002D1DFB">
              <w:t>RBstart</w:t>
            </w:r>
            <w:proofErr w:type="spellEnd"/>
            <w:r w:rsidRPr="002D1DFB">
              <w:t xml:space="preserve"> 16; for 30 kHz SCS, in the case of 15 MHz channel bandwidth, the UL resource blocks shall be located at </w:t>
            </w:r>
            <w:proofErr w:type="spellStart"/>
            <w:r w:rsidRPr="002D1DFB">
              <w:t>RBstart</w:t>
            </w:r>
            <w:proofErr w:type="spellEnd"/>
            <w:r w:rsidRPr="002D1DFB">
              <w:t xml:space="preserve"> 6 and in the case of 20 MHz channel bandwidth, the UL resource blocks shall be located at </w:t>
            </w:r>
            <w:proofErr w:type="spellStart"/>
            <w:r w:rsidRPr="002D1DFB">
              <w:t>RBstart</w:t>
            </w:r>
            <w:proofErr w:type="spellEnd"/>
            <w:r w:rsidRPr="002D1DFB">
              <w:t xml:space="preserve"> 8; for 60 kHz SCS, in the case of 15 MHz channel bandwidth, the UL resource blocks shall be located at </w:t>
            </w:r>
            <w:proofErr w:type="spellStart"/>
            <w:r w:rsidRPr="002D1DFB">
              <w:t>RBstart</w:t>
            </w:r>
            <w:proofErr w:type="spellEnd"/>
            <w:r w:rsidRPr="002D1DFB">
              <w:t xml:space="preserve"> 3 and in the case of 20 MHz channel bandwidth, the UL resource blocks shall be located at </w:t>
            </w:r>
            <w:proofErr w:type="spellStart"/>
            <w:r w:rsidRPr="002D1DFB">
              <w:t>RBstart</w:t>
            </w:r>
            <w:proofErr w:type="spellEnd"/>
            <w:r w:rsidRPr="002D1DFB">
              <w:t xml:space="preserve"> 4;</w:t>
            </w:r>
          </w:p>
          <w:p w14:paraId="001F5BDB" w14:textId="77777777" w:rsidR="00791733" w:rsidRPr="002D1DFB" w:rsidRDefault="00791733" w:rsidP="00791733">
            <w:pPr>
              <w:pStyle w:val="TAN"/>
            </w:pPr>
            <w:r w:rsidRPr="002D1DFB">
              <w:t>NOTE 3:</w:t>
            </w:r>
            <w:r w:rsidRPr="002D1DFB">
              <w:tab/>
              <w:t>For DL channel bandwidths that do not have symmetric UL channel bandwidth, highest valid UL configuration with lowest TX-RX separation (Table 5.4.4-1) shall be used.</w:t>
            </w:r>
          </w:p>
          <w:p w14:paraId="4E139CF3" w14:textId="77777777" w:rsidR="00791733" w:rsidRPr="002D1DFB" w:rsidRDefault="00791733" w:rsidP="00791733">
            <w:pPr>
              <w:pStyle w:val="TAN"/>
            </w:pPr>
            <w:r w:rsidRPr="002D1DFB">
              <w:t>NOTE 4:   For band n91 and n93, largest supported UL bandwidth configuration shall be used.</w:t>
            </w:r>
          </w:p>
          <w:p w14:paraId="22425714" w14:textId="5F884DB8" w:rsidR="00791733" w:rsidRPr="00A1115A" w:rsidRDefault="00791733" w:rsidP="00791733">
            <w:pPr>
              <w:pStyle w:val="TAN"/>
              <w:rPr>
                <w:rFonts w:cs="Arial"/>
              </w:rPr>
            </w:pPr>
            <w:r w:rsidRPr="002D1DFB">
              <w:rPr>
                <w:highlight w:val="yellow"/>
              </w:rPr>
              <w:t>NOTE 5:   For band n5, uplink channel bandwidth is restricted to 20MHz and [</w:t>
            </w:r>
            <w:proofErr w:type="gramStart"/>
            <w:r w:rsidRPr="002D1DFB">
              <w:rPr>
                <w:highlight w:val="yellow"/>
              </w:rPr>
              <w:t>836.5]MHz</w:t>
            </w:r>
            <w:proofErr w:type="gramEnd"/>
            <w:r w:rsidRPr="002D1DFB">
              <w:rPr>
                <w:highlight w:val="yellow"/>
              </w:rPr>
              <w:t xml:space="preserve"> uplink carrier frequency shall be used.</w:t>
            </w:r>
            <w:r w:rsidRPr="002D1DFB">
              <w:t xml:space="preserve"> </w:t>
            </w:r>
          </w:p>
        </w:tc>
      </w:tr>
    </w:tbl>
    <w:p w14:paraId="7BE54F94" w14:textId="77777777" w:rsidR="00305289" w:rsidRDefault="00305289" w:rsidP="00305289">
      <w:pPr>
        <w:pStyle w:val="Heading1"/>
      </w:pPr>
      <w:r>
        <w:t>Conclusions</w:t>
      </w:r>
    </w:p>
    <w:p w14:paraId="46C81C61" w14:textId="7E492DE4" w:rsidR="00BA6E0E" w:rsidRDefault="00305289" w:rsidP="00BA6E0E">
      <w:pPr>
        <w:spacing w:after="0"/>
        <w:jc w:val="both"/>
      </w:pPr>
      <w:r>
        <w:t xml:space="preserve">In this contribution, </w:t>
      </w:r>
      <w:r w:rsidR="009D4B9A">
        <w:t xml:space="preserve">we discuss the </w:t>
      </w:r>
      <w:r w:rsidR="003142A0">
        <w:t>changes proposed to</w:t>
      </w:r>
      <w:r w:rsidR="00F9790E">
        <w:t xml:space="preserve"> </w:t>
      </w:r>
      <w:r w:rsidR="00BA6E0E">
        <w:t>capture band n5 25MHz REFSENS and the asymmetric UL 20MHz/DL 25MHz mode of operation into TS 38.101-1. Our proposals are formulated with a view to ensure smooth integration with a possible implementation of changes required for frequency bands n8,</w:t>
      </w:r>
      <w:r w:rsidR="00793353">
        <w:t xml:space="preserve"> </w:t>
      </w:r>
      <w:r w:rsidR="00BA6E0E">
        <w:t>n25 and n71 to support the new 35MHz and 45MHz CBW.</w:t>
      </w:r>
    </w:p>
    <w:p w14:paraId="330F5E8F" w14:textId="63771866" w:rsidR="00A37C3D" w:rsidRDefault="00A37C3D" w:rsidP="004E78CD">
      <w:pPr>
        <w:spacing w:after="120"/>
        <w:jc w:val="both"/>
      </w:pPr>
    </w:p>
    <w:p w14:paraId="09D38F0F" w14:textId="77777777" w:rsidR="00BA6E0E" w:rsidRPr="0057770C" w:rsidRDefault="00BA6E0E" w:rsidP="00BA6E0E">
      <w:pPr>
        <w:rPr>
          <w:b/>
          <w:lang w:eastAsia="zh-CN"/>
        </w:rPr>
      </w:pPr>
      <w:r w:rsidRPr="0057770C">
        <w:rPr>
          <w:b/>
          <w:lang w:eastAsia="zh-CN"/>
        </w:rPr>
        <w:t xml:space="preserve">Proposal 1: </w:t>
      </w:r>
      <w:r w:rsidRPr="0057770C">
        <w:rPr>
          <w:b/>
          <w:szCs w:val="22"/>
        </w:rPr>
        <w:t xml:space="preserve">Adopt changes highlighted in yellow in </w:t>
      </w:r>
      <w:r w:rsidRPr="0057770C">
        <w:rPr>
          <w:b/>
          <w:szCs w:val="22"/>
        </w:rPr>
        <w:fldChar w:fldCharType="begin"/>
      </w:r>
      <w:r w:rsidRPr="0057770C">
        <w:rPr>
          <w:b/>
          <w:szCs w:val="22"/>
        </w:rPr>
        <w:instrText xml:space="preserve"> REF _Ref78976643 \h  \* MERGEFORMAT </w:instrText>
      </w:r>
      <w:r w:rsidRPr="0057770C">
        <w:rPr>
          <w:b/>
          <w:szCs w:val="22"/>
        </w:rPr>
      </w:r>
      <w:r w:rsidRPr="0057770C">
        <w:rPr>
          <w:b/>
          <w:szCs w:val="22"/>
        </w:rPr>
        <w:fldChar w:fldCharType="separate"/>
      </w:r>
      <w:r w:rsidRPr="0057770C">
        <w:rPr>
          <w:b/>
        </w:rPr>
        <w:t xml:space="preserve">Table </w:t>
      </w:r>
      <w:r w:rsidRPr="0057770C">
        <w:rPr>
          <w:b/>
          <w:noProof/>
        </w:rPr>
        <w:t>1</w:t>
      </w:r>
      <w:r w:rsidRPr="0057770C">
        <w:rPr>
          <w:b/>
          <w:szCs w:val="22"/>
        </w:rPr>
        <w:fldChar w:fldCharType="end"/>
      </w:r>
      <w:r w:rsidRPr="0057770C">
        <w:rPr>
          <w:b/>
          <w:szCs w:val="22"/>
        </w:rPr>
        <w:t xml:space="preserve"> </w:t>
      </w:r>
      <w:r w:rsidRPr="0057770C">
        <w:rPr>
          <w:b/>
          <w:lang w:eastAsia="zh-CN"/>
        </w:rPr>
        <w:t xml:space="preserve">for </w:t>
      </w:r>
      <w:r w:rsidRPr="0057770C">
        <w:rPr>
          <w:b/>
        </w:rPr>
        <w:t>Table 5.3.5-1 (</w:t>
      </w:r>
      <w:r w:rsidRPr="0057770C">
        <w:rPr>
          <w:b/>
          <w:lang w:eastAsia="zh-CN"/>
        </w:rPr>
        <w:t>subclause 5.3.5).</w:t>
      </w:r>
    </w:p>
    <w:p w14:paraId="1423DCA3" w14:textId="77777777" w:rsidR="00BA6E0E" w:rsidRDefault="00BA6E0E" w:rsidP="00BA6E0E">
      <w:pPr>
        <w:pStyle w:val="Caption"/>
        <w:jc w:val="center"/>
        <w:rPr>
          <w:b w:val="0"/>
        </w:rPr>
      </w:pPr>
      <w:r>
        <w:t xml:space="preserve">Table </w:t>
      </w:r>
      <w:fldSimple w:instr=" SEQ Table \* ARABIC ">
        <w:r>
          <w:rPr>
            <w:noProof/>
          </w:rPr>
          <w:t>1</w:t>
        </w:r>
      </w:fldSimple>
      <w:r>
        <w:t xml:space="preserve">: </w:t>
      </w:r>
      <w:r>
        <w:rPr>
          <w:b w:val="0"/>
        </w:rPr>
        <w:t>Proposed changes to</w:t>
      </w:r>
      <w:r w:rsidRPr="0057770C">
        <w:rPr>
          <w:b w:val="0"/>
        </w:rPr>
        <w:t xml:space="preserve"> </w:t>
      </w:r>
      <w:r w:rsidRPr="00135B29">
        <w:rPr>
          <w:b w:val="0"/>
        </w:rPr>
        <w:t>Table 5.3.5-1</w:t>
      </w:r>
      <w:r>
        <w:rPr>
          <w:b w:val="0"/>
        </w:rPr>
        <w:t xml:space="preserve"> to capture asymmetric UL/DL operation for NR band n5.</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82"/>
        <w:gridCol w:w="454"/>
        <w:gridCol w:w="567"/>
        <w:gridCol w:w="567"/>
        <w:gridCol w:w="709"/>
        <w:gridCol w:w="567"/>
        <w:gridCol w:w="567"/>
        <w:gridCol w:w="567"/>
        <w:gridCol w:w="567"/>
        <w:gridCol w:w="567"/>
        <w:gridCol w:w="567"/>
        <w:gridCol w:w="567"/>
        <w:gridCol w:w="567"/>
        <w:gridCol w:w="567"/>
      </w:tblGrid>
      <w:tr w:rsidR="00BA6E0E" w:rsidRPr="00A1115A" w14:paraId="697BC283" w14:textId="77777777" w:rsidTr="0021548C">
        <w:trPr>
          <w:tblHeader/>
          <w:jc w:val="center"/>
        </w:trPr>
        <w:tc>
          <w:tcPr>
            <w:tcW w:w="8642" w:type="dxa"/>
            <w:gridSpan w:val="15"/>
            <w:tcMar>
              <w:left w:w="28" w:type="dxa"/>
              <w:right w:w="28" w:type="dxa"/>
            </w:tcMar>
          </w:tcPr>
          <w:p w14:paraId="3ED416CE" w14:textId="77777777" w:rsidR="00BA6E0E" w:rsidRPr="00A1115A" w:rsidRDefault="00BA6E0E" w:rsidP="0021548C">
            <w:pPr>
              <w:pStyle w:val="TAH"/>
              <w:keepNext w:val="0"/>
              <w:rPr>
                <w:rFonts w:eastAsia="Yu Mincho"/>
              </w:rPr>
            </w:pPr>
            <w:r w:rsidRPr="00A1115A">
              <w:rPr>
                <w:rFonts w:eastAsia="Yu Mincho"/>
              </w:rPr>
              <w:t>NR band / SCS / UE Channel bandwidth</w:t>
            </w:r>
          </w:p>
        </w:tc>
      </w:tr>
      <w:tr w:rsidR="00BA6E0E" w:rsidRPr="00A1115A" w14:paraId="6A6EB51F" w14:textId="77777777" w:rsidTr="0021548C">
        <w:trPr>
          <w:tblHeader/>
          <w:jc w:val="center"/>
        </w:trPr>
        <w:tc>
          <w:tcPr>
            <w:tcW w:w="660" w:type="dxa"/>
            <w:tcBorders>
              <w:bottom w:val="single" w:sz="4" w:space="0" w:color="auto"/>
            </w:tcBorders>
            <w:tcMar>
              <w:left w:w="28" w:type="dxa"/>
              <w:right w:w="28" w:type="dxa"/>
            </w:tcMar>
            <w:hideMark/>
          </w:tcPr>
          <w:p w14:paraId="4BE20816" w14:textId="77777777" w:rsidR="00BA6E0E" w:rsidRPr="00A1115A" w:rsidRDefault="00BA6E0E" w:rsidP="0021548C">
            <w:pPr>
              <w:pStyle w:val="TAH"/>
              <w:keepNext w:val="0"/>
              <w:rPr>
                <w:rFonts w:eastAsia="Yu Mincho"/>
              </w:rPr>
            </w:pPr>
            <w:r w:rsidRPr="00A1115A">
              <w:rPr>
                <w:rFonts w:eastAsia="Yu Mincho"/>
              </w:rPr>
              <w:t>NR Band</w:t>
            </w:r>
          </w:p>
        </w:tc>
        <w:tc>
          <w:tcPr>
            <w:tcW w:w="582" w:type="dxa"/>
            <w:tcMar>
              <w:left w:w="28" w:type="dxa"/>
              <w:right w:w="28" w:type="dxa"/>
            </w:tcMar>
            <w:hideMark/>
          </w:tcPr>
          <w:p w14:paraId="395D0E6E" w14:textId="77777777" w:rsidR="00BA6E0E" w:rsidRPr="00A1115A" w:rsidRDefault="00BA6E0E" w:rsidP="0021548C">
            <w:pPr>
              <w:pStyle w:val="TAH"/>
              <w:keepNext w:val="0"/>
              <w:rPr>
                <w:rFonts w:eastAsia="Yu Mincho"/>
              </w:rPr>
            </w:pPr>
            <w:r w:rsidRPr="00A1115A">
              <w:rPr>
                <w:rFonts w:eastAsia="Yu Mincho"/>
              </w:rPr>
              <w:t>SCS</w:t>
            </w:r>
          </w:p>
          <w:p w14:paraId="41FF7504" w14:textId="77777777" w:rsidR="00BA6E0E" w:rsidRPr="00A1115A" w:rsidRDefault="00BA6E0E" w:rsidP="0021548C">
            <w:pPr>
              <w:pStyle w:val="TAH"/>
              <w:keepNext w:val="0"/>
              <w:rPr>
                <w:rFonts w:eastAsia="Yu Mincho"/>
              </w:rPr>
            </w:pPr>
            <w:r w:rsidRPr="00A1115A">
              <w:rPr>
                <w:rFonts w:eastAsia="Yu Mincho"/>
              </w:rPr>
              <w:t>kHz</w:t>
            </w:r>
          </w:p>
        </w:tc>
        <w:tc>
          <w:tcPr>
            <w:tcW w:w="454" w:type="dxa"/>
            <w:tcMar>
              <w:left w:w="28" w:type="dxa"/>
              <w:right w:w="28" w:type="dxa"/>
            </w:tcMar>
            <w:hideMark/>
          </w:tcPr>
          <w:p w14:paraId="0038F93E" w14:textId="77777777" w:rsidR="00BA6E0E" w:rsidRPr="00A1115A" w:rsidRDefault="00BA6E0E" w:rsidP="0021548C">
            <w:pPr>
              <w:pStyle w:val="TAH"/>
              <w:keepNext w:val="0"/>
              <w:rPr>
                <w:rFonts w:eastAsia="Yu Mincho"/>
              </w:rPr>
            </w:pPr>
            <w:r w:rsidRPr="00A1115A">
              <w:rPr>
                <w:rFonts w:eastAsia="Yu Mincho"/>
              </w:rPr>
              <w:t>5 MHz</w:t>
            </w:r>
          </w:p>
        </w:tc>
        <w:tc>
          <w:tcPr>
            <w:tcW w:w="567" w:type="dxa"/>
            <w:tcMar>
              <w:left w:w="28" w:type="dxa"/>
              <w:right w:w="28" w:type="dxa"/>
            </w:tcMar>
            <w:hideMark/>
          </w:tcPr>
          <w:p w14:paraId="24BE6A62" w14:textId="77777777" w:rsidR="00BA6E0E" w:rsidRPr="00A1115A" w:rsidRDefault="00BA6E0E" w:rsidP="0021548C">
            <w:pPr>
              <w:pStyle w:val="TAH"/>
              <w:rPr>
                <w:lang w:eastAsia="ko-KR"/>
              </w:rPr>
            </w:pPr>
            <w:r w:rsidRPr="00A1115A">
              <w:rPr>
                <w:lang w:eastAsia="ko-KR"/>
              </w:rPr>
              <w:t>10 MHz</w:t>
            </w:r>
          </w:p>
        </w:tc>
        <w:tc>
          <w:tcPr>
            <w:tcW w:w="567" w:type="dxa"/>
            <w:tcMar>
              <w:left w:w="28" w:type="dxa"/>
              <w:right w:w="28" w:type="dxa"/>
            </w:tcMar>
            <w:hideMark/>
          </w:tcPr>
          <w:p w14:paraId="3804078C" w14:textId="77777777" w:rsidR="00BA6E0E" w:rsidRPr="00A1115A" w:rsidRDefault="00BA6E0E" w:rsidP="0021548C">
            <w:pPr>
              <w:pStyle w:val="TAH"/>
              <w:rPr>
                <w:lang w:eastAsia="ko-KR"/>
              </w:rPr>
            </w:pPr>
            <w:r w:rsidRPr="00A1115A">
              <w:rPr>
                <w:lang w:eastAsia="ko-KR"/>
              </w:rPr>
              <w:t>15 MHz</w:t>
            </w:r>
          </w:p>
        </w:tc>
        <w:tc>
          <w:tcPr>
            <w:tcW w:w="709" w:type="dxa"/>
            <w:tcMar>
              <w:left w:w="28" w:type="dxa"/>
              <w:right w:w="28" w:type="dxa"/>
            </w:tcMar>
            <w:hideMark/>
          </w:tcPr>
          <w:p w14:paraId="0DA254D6" w14:textId="77777777" w:rsidR="00BA6E0E" w:rsidRDefault="00BA6E0E" w:rsidP="0021548C">
            <w:pPr>
              <w:pStyle w:val="TAH"/>
              <w:rPr>
                <w:lang w:eastAsia="ko-KR"/>
              </w:rPr>
            </w:pPr>
            <w:r w:rsidRPr="00A1115A">
              <w:rPr>
                <w:lang w:eastAsia="ko-KR"/>
              </w:rPr>
              <w:t xml:space="preserve">20 </w:t>
            </w:r>
          </w:p>
          <w:p w14:paraId="279D5A74" w14:textId="77777777" w:rsidR="00BA6E0E" w:rsidRPr="00A1115A" w:rsidRDefault="00BA6E0E" w:rsidP="0021548C">
            <w:pPr>
              <w:pStyle w:val="TAH"/>
              <w:rPr>
                <w:lang w:eastAsia="ko-KR"/>
              </w:rPr>
            </w:pPr>
            <w:r w:rsidRPr="00A1115A">
              <w:rPr>
                <w:lang w:eastAsia="ko-KR"/>
              </w:rPr>
              <w:t>MHz</w:t>
            </w:r>
          </w:p>
        </w:tc>
        <w:tc>
          <w:tcPr>
            <w:tcW w:w="567" w:type="dxa"/>
            <w:tcMar>
              <w:left w:w="28" w:type="dxa"/>
              <w:right w:w="28" w:type="dxa"/>
            </w:tcMar>
            <w:hideMark/>
          </w:tcPr>
          <w:p w14:paraId="5AA3DD45" w14:textId="77777777" w:rsidR="00BA6E0E" w:rsidRPr="00A1115A" w:rsidRDefault="00BA6E0E" w:rsidP="0021548C">
            <w:pPr>
              <w:pStyle w:val="TAH"/>
              <w:rPr>
                <w:lang w:eastAsia="ko-KR"/>
              </w:rPr>
            </w:pPr>
            <w:r w:rsidRPr="00A1115A">
              <w:rPr>
                <w:lang w:eastAsia="ko-KR"/>
              </w:rPr>
              <w:t>25 MHz</w:t>
            </w:r>
          </w:p>
        </w:tc>
        <w:tc>
          <w:tcPr>
            <w:tcW w:w="567" w:type="dxa"/>
            <w:tcMar>
              <w:left w:w="28" w:type="dxa"/>
              <w:right w:w="28" w:type="dxa"/>
            </w:tcMar>
          </w:tcPr>
          <w:p w14:paraId="5B6C84B2" w14:textId="77777777" w:rsidR="00BA6E0E" w:rsidRPr="00A1115A" w:rsidRDefault="00BA6E0E" w:rsidP="0021548C">
            <w:pPr>
              <w:pStyle w:val="TAH"/>
              <w:keepNext w:val="0"/>
              <w:rPr>
                <w:rFonts w:eastAsia="Yu Mincho"/>
              </w:rPr>
            </w:pPr>
            <w:r w:rsidRPr="00A1115A">
              <w:rPr>
                <w:rFonts w:eastAsia="Yu Mincho"/>
              </w:rPr>
              <w:t>30 MHz</w:t>
            </w:r>
          </w:p>
        </w:tc>
        <w:tc>
          <w:tcPr>
            <w:tcW w:w="567" w:type="dxa"/>
            <w:tcMar>
              <w:left w:w="28" w:type="dxa"/>
              <w:right w:w="28" w:type="dxa"/>
            </w:tcMar>
            <w:hideMark/>
          </w:tcPr>
          <w:p w14:paraId="6D2B7854" w14:textId="77777777" w:rsidR="00BA6E0E" w:rsidRPr="00A1115A" w:rsidRDefault="00BA6E0E" w:rsidP="0021548C">
            <w:pPr>
              <w:pStyle w:val="TAH"/>
              <w:keepNext w:val="0"/>
              <w:rPr>
                <w:rFonts w:eastAsia="Yu Mincho"/>
              </w:rPr>
            </w:pPr>
            <w:r w:rsidRPr="00A1115A">
              <w:rPr>
                <w:rFonts w:eastAsia="Yu Mincho"/>
              </w:rPr>
              <w:t>40 MHz</w:t>
            </w:r>
          </w:p>
        </w:tc>
        <w:tc>
          <w:tcPr>
            <w:tcW w:w="567" w:type="dxa"/>
            <w:tcMar>
              <w:left w:w="28" w:type="dxa"/>
              <w:right w:w="28" w:type="dxa"/>
            </w:tcMar>
            <w:hideMark/>
          </w:tcPr>
          <w:p w14:paraId="37B41C49" w14:textId="77777777" w:rsidR="00BA6E0E" w:rsidRPr="00A1115A" w:rsidRDefault="00BA6E0E" w:rsidP="0021548C">
            <w:pPr>
              <w:pStyle w:val="TAH"/>
              <w:keepNext w:val="0"/>
              <w:rPr>
                <w:rFonts w:eastAsia="Yu Mincho"/>
              </w:rPr>
            </w:pPr>
            <w:r w:rsidRPr="00A1115A">
              <w:rPr>
                <w:rFonts w:eastAsia="Yu Mincho"/>
              </w:rPr>
              <w:t>50 MHz</w:t>
            </w:r>
          </w:p>
        </w:tc>
        <w:tc>
          <w:tcPr>
            <w:tcW w:w="567" w:type="dxa"/>
            <w:tcMar>
              <w:left w:w="28" w:type="dxa"/>
              <w:right w:w="28" w:type="dxa"/>
            </w:tcMar>
            <w:hideMark/>
          </w:tcPr>
          <w:p w14:paraId="13ADFA68" w14:textId="77777777" w:rsidR="00BA6E0E" w:rsidRPr="00A1115A" w:rsidRDefault="00BA6E0E" w:rsidP="0021548C">
            <w:pPr>
              <w:pStyle w:val="TAH"/>
              <w:keepNext w:val="0"/>
              <w:rPr>
                <w:rFonts w:eastAsia="Yu Mincho"/>
              </w:rPr>
            </w:pPr>
            <w:r w:rsidRPr="00A1115A">
              <w:rPr>
                <w:rFonts w:eastAsia="Yu Mincho"/>
              </w:rPr>
              <w:t>60 MHz</w:t>
            </w:r>
          </w:p>
        </w:tc>
        <w:tc>
          <w:tcPr>
            <w:tcW w:w="567" w:type="dxa"/>
            <w:tcMar>
              <w:left w:w="28" w:type="dxa"/>
              <w:right w:w="28" w:type="dxa"/>
            </w:tcMar>
            <w:hideMark/>
          </w:tcPr>
          <w:p w14:paraId="146C321D" w14:textId="77777777" w:rsidR="00BA6E0E" w:rsidRPr="00A1115A" w:rsidRDefault="00BA6E0E" w:rsidP="0021548C">
            <w:pPr>
              <w:pStyle w:val="TAH"/>
              <w:keepNext w:val="0"/>
              <w:rPr>
                <w:rFonts w:eastAsia="Yu Mincho"/>
              </w:rPr>
            </w:pPr>
            <w:r w:rsidRPr="00A1115A">
              <w:rPr>
                <w:rFonts w:eastAsia="Yu Mincho"/>
              </w:rPr>
              <w:t>70 MHz</w:t>
            </w:r>
          </w:p>
        </w:tc>
        <w:tc>
          <w:tcPr>
            <w:tcW w:w="567" w:type="dxa"/>
            <w:tcMar>
              <w:left w:w="28" w:type="dxa"/>
              <w:right w:w="28" w:type="dxa"/>
            </w:tcMar>
          </w:tcPr>
          <w:p w14:paraId="15CB3D35" w14:textId="77777777" w:rsidR="00BA6E0E" w:rsidRPr="00A1115A" w:rsidRDefault="00BA6E0E" w:rsidP="0021548C">
            <w:pPr>
              <w:pStyle w:val="TAH"/>
              <w:keepNext w:val="0"/>
              <w:rPr>
                <w:rFonts w:eastAsia="Yu Mincho"/>
              </w:rPr>
            </w:pPr>
            <w:r w:rsidRPr="00A1115A">
              <w:rPr>
                <w:rFonts w:eastAsia="Yu Mincho"/>
              </w:rPr>
              <w:t>80 MHz</w:t>
            </w:r>
          </w:p>
        </w:tc>
        <w:tc>
          <w:tcPr>
            <w:tcW w:w="567" w:type="dxa"/>
            <w:tcMar>
              <w:left w:w="28" w:type="dxa"/>
              <w:right w:w="28" w:type="dxa"/>
            </w:tcMar>
          </w:tcPr>
          <w:p w14:paraId="30F7D659" w14:textId="77777777" w:rsidR="00BA6E0E" w:rsidRPr="00A1115A" w:rsidRDefault="00BA6E0E" w:rsidP="0021548C">
            <w:pPr>
              <w:pStyle w:val="TAH"/>
              <w:keepNext w:val="0"/>
              <w:rPr>
                <w:rFonts w:eastAsia="Yu Mincho"/>
              </w:rPr>
            </w:pPr>
            <w:r w:rsidRPr="00A1115A">
              <w:rPr>
                <w:rFonts w:eastAsia="Yu Mincho"/>
              </w:rPr>
              <w:t>90 MHz</w:t>
            </w:r>
          </w:p>
        </w:tc>
        <w:tc>
          <w:tcPr>
            <w:tcW w:w="567" w:type="dxa"/>
            <w:tcMar>
              <w:left w:w="28" w:type="dxa"/>
              <w:right w:w="28" w:type="dxa"/>
            </w:tcMar>
            <w:hideMark/>
          </w:tcPr>
          <w:p w14:paraId="2EE6E1BC" w14:textId="77777777" w:rsidR="00BA6E0E" w:rsidRPr="00A1115A" w:rsidRDefault="00BA6E0E" w:rsidP="0021548C">
            <w:pPr>
              <w:pStyle w:val="TAH"/>
              <w:keepNext w:val="0"/>
              <w:rPr>
                <w:rFonts w:eastAsia="Yu Mincho"/>
              </w:rPr>
            </w:pPr>
            <w:r w:rsidRPr="00A1115A">
              <w:rPr>
                <w:rFonts w:eastAsia="Yu Mincho"/>
              </w:rPr>
              <w:t>100 MHz</w:t>
            </w:r>
          </w:p>
        </w:tc>
      </w:tr>
      <w:tr w:rsidR="00BA6E0E" w:rsidRPr="00A1115A" w14:paraId="5D8A271E" w14:textId="77777777" w:rsidTr="0021548C">
        <w:trPr>
          <w:jc w:val="center"/>
        </w:trPr>
        <w:tc>
          <w:tcPr>
            <w:tcW w:w="660" w:type="dxa"/>
            <w:tcBorders>
              <w:bottom w:val="nil"/>
            </w:tcBorders>
            <w:shd w:val="clear" w:color="auto" w:fill="auto"/>
            <w:tcMar>
              <w:left w:w="28" w:type="dxa"/>
              <w:right w:w="28" w:type="dxa"/>
            </w:tcMar>
            <w:vAlign w:val="center"/>
            <w:hideMark/>
          </w:tcPr>
          <w:p w14:paraId="34275F92" w14:textId="77777777" w:rsidR="00BA6E0E" w:rsidRPr="00A1115A" w:rsidRDefault="00BA6E0E" w:rsidP="0021548C">
            <w:pPr>
              <w:pStyle w:val="TAC"/>
              <w:keepNext w:val="0"/>
              <w:rPr>
                <w:rFonts w:eastAsia="Yu Mincho"/>
              </w:rPr>
            </w:pPr>
            <w:r w:rsidRPr="00A1115A">
              <w:rPr>
                <w:rFonts w:eastAsia="Yu Mincho"/>
              </w:rPr>
              <w:t>n5</w:t>
            </w:r>
          </w:p>
        </w:tc>
        <w:tc>
          <w:tcPr>
            <w:tcW w:w="582" w:type="dxa"/>
            <w:tcMar>
              <w:left w:w="28" w:type="dxa"/>
              <w:right w:w="28" w:type="dxa"/>
            </w:tcMar>
            <w:vAlign w:val="center"/>
            <w:hideMark/>
          </w:tcPr>
          <w:p w14:paraId="658A40CC" w14:textId="77777777" w:rsidR="00BA6E0E" w:rsidRPr="00A1115A" w:rsidRDefault="00BA6E0E" w:rsidP="0021548C">
            <w:pPr>
              <w:pStyle w:val="TAC"/>
              <w:keepNext w:val="0"/>
              <w:rPr>
                <w:rFonts w:eastAsia="Yu Mincho"/>
              </w:rPr>
            </w:pPr>
            <w:r w:rsidRPr="00A1115A">
              <w:rPr>
                <w:rFonts w:eastAsia="Yu Mincho"/>
              </w:rPr>
              <w:t>15</w:t>
            </w:r>
          </w:p>
        </w:tc>
        <w:tc>
          <w:tcPr>
            <w:tcW w:w="454" w:type="dxa"/>
            <w:tcMar>
              <w:left w:w="28" w:type="dxa"/>
              <w:right w:w="28" w:type="dxa"/>
            </w:tcMar>
            <w:hideMark/>
          </w:tcPr>
          <w:p w14:paraId="03E4CD5F" w14:textId="77777777" w:rsidR="00BA6E0E" w:rsidRPr="00A1115A" w:rsidRDefault="00BA6E0E" w:rsidP="0021548C">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7BA76144" w14:textId="77777777" w:rsidR="00BA6E0E" w:rsidRPr="00A1115A" w:rsidRDefault="00BA6E0E" w:rsidP="0021548C">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5F4B70E7" w14:textId="77777777" w:rsidR="00BA6E0E" w:rsidRPr="00A1115A" w:rsidRDefault="00BA6E0E" w:rsidP="0021548C">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6C3729DA" w14:textId="77777777" w:rsidR="00BA6E0E" w:rsidRPr="00A1115A" w:rsidRDefault="00BA6E0E" w:rsidP="0021548C">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1B4D8B88" w14:textId="77777777" w:rsidR="00BA6E0E" w:rsidRPr="00A1115A" w:rsidRDefault="00BA6E0E" w:rsidP="0021548C">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08EE9349"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439517CF"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49BF3432"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47422D64" w14:textId="77777777" w:rsidR="00BA6E0E" w:rsidRPr="00A1115A" w:rsidRDefault="00BA6E0E" w:rsidP="0021548C">
            <w:pPr>
              <w:pStyle w:val="TAC"/>
              <w:keepNext w:val="0"/>
              <w:rPr>
                <w:rFonts w:eastAsia="Yu Mincho"/>
              </w:rPr>
            </w:pPr>
          </w:p>
        </w:tc>
        <w:tc>
          <w:tcPr>
            <w:tcW w:w="567" w:type="dxa"/>
            <w:tcMar>
              <w:left w:w="28" w:type="dxa"/>
              <w:right w:w="28" w:type="dxa"/>
            </w:tcMar>
          </w:tcPr>
          <w:p w14:paraId="50D43D41"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793EBDFA" w14:textId="77777777" w:rsidR="00BA6E0E" w:rsidRPr="00A1115A" w:rsidRDefault="00BA6E0E" w:rsidP="0021548C">
            <w:pPr>
              <w:pStyle w:val="TAC"/>
              <w:keepNext w:val="0"/>
              <w:rPr>
                <w:rFonts w:eastAsia="Yu Mincho"/>
              </w:rPr>
            </w:pPr>
          </w:p>
        </w:tc>
        <w:tc>
          <w:tcPr>
            <w:tcW w:w="567" w:type="dxa"/>
            <w:tcMar>
              <w:left w:w="28" w:type="dxa"/>
              <w:right w:w="28" w:type="dxa"/>
            </w:tcMar>
          </w:tcPr>
          <w:p w14:paraId="770B1814"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7FA7A5A2" w14:textId="77777777" w:rsidR="00BA6E0E" w:rsidRPr="00A1115A" w:rsidRDefault="00BA6E0E" w:rsidP="0021548C">
            <w:pPr>
              <w:pStyle w:val="TAC"/>
              <w:keepNext w:val="0"/>
              <w:rPr>
                <w:rFonts w:eastAsia="Yu Mincho"/>
              </w:rPr>
            </w:pPr>
          </w:p>
        </w:tc>
      </w:tr>
      <w:tr w:rsidR="00BA6E0E" w:rsidRPr="00A1115A" w14:paraId="4CDE35E0" w14:textId="77777777" w:rsidTr="0021548C">
        <w:trPr>
          <w:jc w:val="center"/>
        </w:trPr>
        <w:tc>
          <w:tcPr>
            <w:tcW w:w="660" w:type="dxa"/>
            <w:tcBorders>
              <w:top w:val="nil"/>
              <w:bottom w:val="nil"/>
            </w:tcBorders>
            <w:shd w:val="clear" w:color="auto" w:fill="auto"/>
            <w:tcMar>
              <w:left w:w="28" w:type="dxa"/>
              <w:right w:w="28" w:type="dxa"/>
            </w:tcMar>
            <w:vAlign w:val="center"/>
            <w:hideMark/>
          </w:tcPr>
          <w:p w14:paraId="180BA010" w14:textId="77777777" w:rsidR="00BA6E0E" w:rsidRPr="00A1115A" w:rsidRDefault="00BA6E0E" w:rsidP="0021548C">
            <w:pPr>
              <w:pStyle w:val="TAC"/>
              <w:keepNext w:val="0"/>
              <w:rPr>
                <w:rFonts w:eastAsia="Yu Mincho"/>
              </w:rPr>
            </w:pPr>
          </w:p>
        </w:tc>
        <w:tc>
          <w:tcPr>
            <w:tcW w:w="582" w:type="dxa"/>
            <w:tcMar>
              <w:left w:w="28" w:type="dxa"/>
              <w:right w:w="28" w:type="dxa"/>
            </w:tcMar>
            <w:vAlign w:val="center"/>
            <w:hideMark/>
          </w:tcPr>
          <w:p w14:paraId="11084A73" w14:textId="77777777" w:rsidR="00BA6E0E" w:rsidRPr="00A1115A" w:rsidRDefault="00BA6E0E" w:rsidP="0021548C">
            <w:pPr>
              <w:pStyle w:val="TAC"/>
              <w:keepNext w:val="0"/>
              <w:rPr>
                <w:rFonts w:eastAsia="Yu Mincho"/>
              </w:rPr>
            </w:pPr>
            <w:r w:rsidRPr="00A1115A">
              <w:rPr>
                <w:rFonts w:eastAsia="Yu Mincho"/>
              </w:rPr>
              <w:t>30</w:t>
            </w:r>
          </w:p>
        </w:tc>
        <w:tc>
          <w:tcPr>
            <w:tcW w:w="454" w:type="dxa"/>
            <w:tcMar>
              <w:left w:w="28" w:type="dxa"/>
              <w:right w:w="28" w:type="dxa"/>
            </w:tcMar>
          </w:tcPr>
          <w:p w14:paraId="061CDFF1" w14:textId="77777777" w:rsidR="00BA6E0E" w:rsidRPr="00A1115A" w:rsidRDefault="00BA6E0E" w:rsidP="0021548C">
            <w:pPr>
              <w:pStyle w:val="TAC"/>
              <w:keepNext w:val="0"/>
              <w:rPr>
                <w:rFonts w:eastAsia="Yu Mincho"/>
              </w:rPr>
            </w:pPr>
          </w:p>
        </w:tc>
        <w:tc>
          <w:tcPr>
            <w:tcW w:w="567" w:type="dxa"/>
            <w:tcMar>
              <w:left w:w="28" w:type="dxa"/>
              <w:right w:w="28" w:type="dxa"/>
            </w:tcMar>
            <w:hideMark/>
          </w:tcPr>
          <w:p w14:paraId="1CC7E2F1" w14:textId="77777777" w:rsidR="00BA6E0E" w:rsidRPr="00A1115A" w:rsidRDefault="00BA6E0E" w:rsidP="0021548C">
            <w:pPr>
              <w:pStyle w:val="TAC"/>
              <w:keepNext w:val="0"/>
              <w:rPr>
                <w:rFonts w:eastAsia="Yu Mincho"/>
              </w:rPr>
            </w:pPr>
            <w:r w:rsidRPr="00A1115A">
              <w:rPr>
                <w:rFonts w:eastAsia="Yu Mincho"/>
              </w:rPr>
              <w:t>Yes</w:t>
            </w:r>
          </w:p>
        </w:tc>
        <w:tc>
          <w:tcPr>
            <w:tcW w:w="567" w:type="dxa"/>
            <w:tcMar>
              <w:left w:w="28" w:type="dxa"/>
              <w:right w:w="28" w:type="dxa"/>
            </w:tcMar>
            <w:vAlign w:val="center"/>
            <w:hideMark/>
          </w:tcPr>
          <w:p w14:paraId="3B59E87B" w14:textId="77777777" w:rsidR="00BA6E0E" w:rsidRPr="00A1115A" w:rsidRDefault="00BA6E0E" w:rsidP="0021548C">
            <w:pPr>
              <w:pStyle w:val="TAC"/>
              <w:keepNext w:val="0"/>
              <w:rPr>
                <w:rFonts w:eastAsia="Yu Mincho"/>
              </w:rPr>
            </w:pPr>
            <w:r w:rsidRPr="00A1115A">
              <w:rPr>
                <w:rFonts w:eastAsia="Yu Mincho"/>
              </w:rPr>
              <w:t>Yes</w:t>
            </w:r>
          </w:p>
        </w:tc>
        <w:tc>
          <w:tcPr>
            <w:tcW w:w="709" w:type="dxa"/>
            <w:tcMar>
              <w:left w:w="28" w:type="dxa"/>
              <w:right w:w="28" w:type="dxa"/>
            </w:tcMar>
            <w:vAlign w:val="center"/>
            <w:hideMark/>
          </w:tcPr>
          <w:p w14:paraId="0338819E" w14:textId="77777777" w:rsidR="00BA6E0E" w:rsidRPr="00A1115A" w:rsidRDefault="00BA6E0E" w:rsidP="0021548C">
            <w:pPr>
              <w:pStyle w:val="TAC"/>
              <w:keepNext w:val="0"/>
              <w:rPr>
                <w:rFonts w:eastAsia="Yu Mincho"/>
              </w:rPr>
            </w:pPr>
            <w:r w:rsidRPr="00A1115A">
              <w:rPr>
                <w:rFonts w:eastAsia="Yu Mincho"/>
              </w:rPr>
              <w:t>Yes</w:t>
            </w:r>
          </w:p>
        </w:tc>
        <w:tc>
          <w:tcPr>
            <w:tcW w:w="567" w:type="dxa"/>
            <w:shd w:val="clear" w:color="auto" w:fill="FFFF00"/>
            <w:tcMar>
              <w:left w:w="28" w:type="dxa"/>
              <w:right w:w="28" w:type="dxa"/>
            </w:tcMar>
            <w:vAlign w:val="center"/>
          </w:tcPr>
          <w:p w14:paraId="29D13017" w14:textId="77777777" w:rsidR="00BA6E0E" w:rsidRPr="00A1115A" w:rsidRDefault="00BA6E0E" w:rsidP="0021548C">
            <w:pPr>
              <w:pStyle w:val="TAC"/>
              <w:keepNext w:val="0"/>
              <w:rPr>
                <w:rFonts w:eastAsia="Yu Mincho"/>
              </w:rPr>
            </w:pPr>
            <w:r w:rsidRPr="00A1115A">
              <w:rPr>
                <w:rFonts w:eastAsia="Yu Mincho"/>
              </w:rPr>
              <w:t>Yes</w:t>
            </w:r>
            <w:r w:rsidRPr="00A1115A">
              <w:rPr>
                <w:rFonts w:eastAsia="Yu Mincho"/>
                <w:vertAlign w:val="superscript"/>
              </w:rPr>
              <w:t>3</w:t>
            </w:r>
          </w:p>
        </w:tc>
        <w:tc>
          <w:tcPr>
            <w:tcW w:w="567" w:type="dxa"/>
            <w:tcMar>
              <w:left w:w="28" w:type="dxa"/>
              <w:right w:w="28" w:type="dxa"/>
            </w:tcMar>
          </w:tcPr>
          <w:p w14:paraId="592EA3D8"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6D507CDE"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43D343F7"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1AE32330" w14:textId="77777777" w:rsidR="00BA6E0E" w:rsidRPr="00A1115A" w:rsidRDefault="00BA6E0E" w:rsidP="0021548C">
            <w:pPr>
              <w:pStyle w:val="TAC"/>
              <w:keepNext w:val="0"/>
              <w:rPr>
                <w:rFonts w:eastAsia="Yu Mincho"/>
              </w:rPr>
            </w:pPr>
          </w:p>
        </w:tc>
        <w:tc>
          <w:tcPr>
            <w:tcW w:w="567" w:type="dxa"/>
            <w:tcMar>
              <w:left w:w="28" w:type="dxa"/>
              <w:right w:w="28" w:type="dxa"/>
            </w:tcMar>
          </w:tcPr>
          <w:p w14:paraId="16C9B4B8"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5326A6DF" w14:textId="77777777" w:rsidR="00BA6E0E" w:rsidRPr="00A1115A" w:rsidRDefault="00BA6E0E" w:rsidP="0021548C">
            <w:pPr>
              <w:pStyle w:val="TAC"/>
              <w:keepNext w:val="0"/>
              <w:rPr>
                <w:rFonts w:eastAsia="Yu Mincho"/>
              </w:rPr>
            </w:pPr>
          </w:p>
        </w:tc>
        <w:tc>
          <w:tcPr>
            <w:tcW w:w="567" w:type="dxa"/>
            <w:tcMar>
              <w:left w:w="28" w:type="dxa"/>
              <w:right w:w="28" w:type="dxa"/>
            </w:tcMar>
          </w:tcPr>
          <w:p w14:paraId="0CDCA36A"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0775CA4A" w14:textId="77777777" w:rsidR="00BA6E0E" w:rsidRPr="00A1115A" w:rsidRDefault="00BA6E0E" w:rsidP="0021548C">
            <w:pPr>
              <w:pStyle w:val="TAC"/>
              <w:keepNext w:val="0"/>
              <w:rPr>
                <w:rFonts w:eastAsia="Yu Mincho"/>
              </w:rPr>
            </w:pPr>
          </w:p>
        </w:tc>
      </w:tr>
      <w:tr w:rsidR="00BA6E0E" w:rsidRPr="00A1115A" w14:paraId="5AB408C7" w14:textId="77777777" w:rsidTr="0021548C">
        <w:trPr>
          <w:jc w:val="center"/>
        </w:trPr>
        <w:tc>
          <w:tcPr>
            <w:tcW w:w="660" w:type="dxa"/>
            <w:tcBorders>
              <w:top w:val="nil"/>
              <w:bottom w:val="single" w:sz="4" w:space="0" w:color="auto"/>
            </w:tcBorders>
            <w:shd w:val="clear" w:color="auto" w:fill="auto"/>
            <w:tcMar>
              <w:left w:w="28" w:type="dxa"/>
              <w:right w:w="28" w:type="dxa"/>
            </w:tcMar>
            <w:vAlign w:val="center"/>
            <w:hideMark/>
          </w:tcPr>
          <w:p w14:paraId="03C5A6AC" w14:textId="77777777" w:rsidR="00BA6E0E" w:rsidRPr="00A1115A" w:rsidRDefault="00BA6E0E" w:rsidP="0021548C">
            <w:pPr>
              <w:pStyle w:val="TAC"/>
              <w:keepNext w:val="0"/>
              <w:rPr>
                <w:rFonts w:eastAsia="Yu Mincho"/>
              </w:rPr>
            </w:pPr>
          </w:p>
        </w:tc>
        <w:tc>
          <w:tcPr>
            <w:tcW w:w="582" w:type="dxa"/>
            <w:tcMar>
              <w:left w:w="28" w:type="dxa"/>
              <w:right w:w="28" w:type="dxa"/>
            </w:tcMar>
            <w:vAlign w:val="center"/>
            <w:hideMark/>
          </w:tcPr>
          <w:p w14:paraId="5097D539" w14:textId="77777777" w:rsidR="00BA6E0E" w:rsidRPr="00A1115A" w:rsidRDefault="00BA6E0E" w:rsidP="0021548C">
            <w:pPr>
              <w:pStyle w:val="TAC"/>
              <w:keepNext w:val="0"/>
              <w:rPr>
                <w:rFonts w:eastAsia="Yu Mincho"/>
              </w:rPr>
            </w:pPr>
            <w:r w:rsidRPr="00A1115A">
              <w:rPr>
                <w:rFonts w:eastAsia="Yu Mincho"/>
              </w:rPr>
              <w:t>60</w:t>
            </w:r>
          </w:p>
        </w:tc>
        <w:tc>
          <w:tcPr>
            <w:tcW w:w="454" w:type="dxa"/>
            <w:tcMar>
              <w:left w:w="28" w:type="dxa"/>
              <w:right w:w="28" w:type="dxa"/>
            </w:tcMar>
          </w:tcPr>
          <w:p w14:paraId="6BDBC325"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68DA61AB"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1CE1C772" w14:textId="77777777" w:rsidR="00BA6E0E" w:rsidRPr="00A1115A" w:rsidRDefault="00BA6E0E" w:rsidP="0021548C">
            <w:pPr>
              <w:pStyle w:val="TAC"/>
              <w:keepNext w:val="0"/>
              <w:rPr>
                <w:rFonts w:eastAsia="Yu Mincho"/>
              </w:rPr>
            </w:pPr>
          </w:p>
        </w:tc>
        <w:tc>
          <w:tcPr>
            <w:tcW w:w="709" w:type="dxa"/>
            <w:tcMar>
              <w:left w:w="28" w:type="dxa"/>
              <w:right w:w="28" w:type="dxa"/>
            </w:tcMar>
            <w:vAlign w:val="center"/>
          </w:tcPr>
          <w:p w14:paraId="1CAD3097"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3B2DD1F8" w14:textId="77777777" w:rsidR="00BA6E0E" w:rsidRPr="00A1115A" w:rsidRDefault="00BA6E0E" w:rsidP="0021548C">
            <w:pPr>
              <w:pStyle w:val="TAC"/>
              <w:keepNext w:val="0"/>
              <w:rPr>
                <w:rFonts w:eastAsia="Yu Mincho"/>
              </w:rPr>
            </w:pPr>
          </w:p>
        </w:tc>
        <w:tc>
          <w:tcPr>
            <w:tcW w:w="567" w:type="dxa"/>
            <w:tcMar>
              <w:left w:w="28" w:type="dxa"/>
              <w:right w:w="28" w:type="dxa"/>
            </w:tcMar>
          </w:tcPr>
          <w:p w14:paraId="67DCEB03"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2130BCB7"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65C47E29"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3E28E840" w14:textId="77777777" w:rsidR="00BA6E0E" w:rsidRPr="00A1115A" w:rsidRDefault="00BA6E0E" w:rsidP="0021548C">
            <w:pPr>
              <w:pStyle w:val="TAC"/>
              <w:keepNext w:val="0"/>
              <w:rPr>
                <w:rFonts w:eastAsia="Yu Mincho"/>
              </w:rPr>
            </w:pPr>
          </w:p>
        </w:tc>
        <w:tc>
          <w:tcPr>
            <w:tcW w:w="567" w:type="dxa"/>
            <w:tcMar>
              <w:left w:w="28" w:type="dxa"/>
              <w:right w:w="28" w:type="dxa"/>
            </w:tcMar>
          </w:tcPr>
          <w:p w14:paraId="4262B4AB"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5FB9E0A8" w14:textId="77777777" w:rsidR="00BA6E0E" w:rsidRPr="00A1115A" w:rsidRDefault="00BA6E0E" w:rsidP="0021548C">
            <w:pPr>
              <w:pStyle w:val="TAC"/>
              <w:keepNext w:val="0"/>
              <w:rPr>
                <w:rFonts w:eastAsia="Yu Mincho"/>
              </w:rPr>
            </w:pPr>
          </w:p>
        </w:tc>
        <w:tc>
          <w:tcPr>
            <w:tcW w:w="567" w:type="dxa"/>
            <w:tcMar>
              <w:left w:w="28" w:type="dxa"/>
              <w:right w:w="28" w:type="dxa"/>
            </w:tcMar>
          </w:tcPr>
          <w:p w14:paraId="78EC7361" w14:textId="77777777" w:rsidR="00BA6E0E" w:rsidRPr="00A1115A" w:rsidRDefault="00BA6E0E" w:rsidP="0021548C">
            <w:pPr>
              <w:pStyle w:val="TAC"/>
              <w:keepNext w:val="0"/>
              <w:rPr>
                <w:rFonts w:eastAsia="Yu Mincho"/>
              </w:rPr>
            </w:pPr>
          </w:p>
        </w:tc>
        <w:tc>
          <w:tcPr>
            <w:tcW w:w="567" w:type="dxa"/>
            <w:tcMar>
              <w:left w:w="28" w:type="dxa"/>
              <w:right w:w="28" w:type="dxa"/>
            </w:tcMar>
            <w:vAlign w:val="center"/>
          </w:tcPr>
          <w:p w14:paraId="22135517" w14:textId="77777777" w:rsidR="00BA6E0E" w:rsidRPr="00A1115A" w:rsidRDefault="00BA6E0E" w:rsidP="0021548C">
            <w:pPr>
              <w:pStyle w:val="TAC"/>
              <w:keepNext w:val="0"/>
              <w:rPr>
                <w:rFonts w:eastAsia="Yu Mincho"/>
              </w:rPr>
            </w:pPr>
          </w:p>
        </w:tc>
      </w:tr>
      <w:tr w:rsidR="00BA6E0E" w:rsidRPr="00A1115A" w14:paraId="5A4E6B3B" w14:textId="77777777" w:rsidTr="0021548C">
        <w:trPr>
          <w:jc w:val="center"/>
        </w:trPr>
        <w:tc>
          <w:tcPr>
            <w:tcW w:w="8642" w:type="dxa"/>
            <w:gridSpan w:val="15"/>
            <w:tcMar>
              <w:left w:w="28" w:type="dxa"/>
              <w:right w:w="28" w:type="dxa"/>
            </w:tcMar>
          </w:tcPr>
          <w:p w14:paraId="47C1A7B0" w14:textId="77777777" w:rsidR="00BA6E0E" w:rsidRPr="00A1115A" w:rsidRDefault="00BA6E0E" w:rsidP="0021548C">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B4AEC44" w14:textId="77777777" w:rsidR="00BA6E0E" w:rsidRPr="00A1115A" w:rsidRDefault="00BA6E0E" w:rsidP="0021548C">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3456EB09" w14:textId="77777777" w:rsidR="00BA6E0E" w:rsidRPr="00A1115A" w:rsidRDefault="00BA6E0E" w:rsidP="0021548C">
            <w:pPr>
              <w:pStyle w:val="TAN"/>
              <w:rPr>
                <w:rFonts w:eastAsia="Yu Mincho"/>
              </w:rPr>
            </w:pPr>
            <w:r w:rsidRPr="0057770C">
              <w:rPr>
                <w:rFonts w:eastAsia="Yu Mincho"/>
                <w:highlight w:val="lightGray"/>
              </w:rPr>
              <w:t>NOTE 3:</w:t>
            </w:r>
            <w:r w:rsidRPr="0057770C">
              <w:rPr>
                <w:rFonts w:eastAsia="Yu Mincho"/>
                <w:highlight w:val="lightGray"/>
              </w:rPr>
              <w:tab/>
              <w:t>This UE channel bandwidth is applicable only to downlink.</w:t>
            </w:r>
          </w:p>
          <w:p w14:paraId="05837557" w14:textId="77777777" w:rsidR="00BA6E0E" w:rsidRPr="00A1115A" w:rsidRDefault="00BA6E0E" w:rsidP="0021548C">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1F393F82" w14:textId="77777777" w:rsidR="00BA6E0E" w:rsidRPr="00A1115A" w:rsidRDefault="00BA6E0E" w:rsidP="0021548C">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72461AD7" w14:textId="77777777" w:rsidR="00BA6E0E" w:rsidRPr="00A1115A" w:rsidRDefault="00BA6E0E" w:rsidP="0021548C">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0680A84A" w14:textId="77777777" w:rsidR="00BA6E0E" w:rsidRPr="00A1115A" w:rsidRDefault="00BA6E0E" w:rsidP="0021548C">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10C4CDDE" w14:textId="77777777" w:rsidR="00BA6E0E" w:rsidRPr="00A1115A" w:rsidRDefault="00BA6E0E" w:rsidP="0021548C">
            <w:pPr>
              <w:pStyle w:val="TAN"/>
              <w:rPr>
                <w:rFonts w:eastAsia="Yu Mincho"/>
              </w:rPr>
            </w:pPr>
            <w:r w:rsidRPr="00A1115A">
              <w:rPr>
                <w:rFonts w:eastAsia="Yu Mincho"/>
              </w:rPr>
              <w:t>NOTE 8:</w:t>
            </w:r>
            <w:r w:rsidRPr="00A1115A">
              <w:rPr>
                <w:rFonts w:eastAsia="Yu Mincho"/>
              </w:rPr>
              <w:tab/>
              <w:t>This UE channel bandwidth is applicable only to uplink.</w:t>
            </w:r>
          </w:p>
          <w:p w14:paraId="691A6CDA" w14:textId="77777777" w:rsidR="00BA6E0E" w:rsidRPr="00A1115A" w:rsidRDefault="00BA6E0E" w:rsidP="0021548C">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35CED1AB" w14:textId="77777777" w:rsidR="00BA6E0E" w:rsidRPr="00A1115A" w:rsidRDefault="00BA6E0E" w:rsidP="0021548C">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0D7495AC" w14:textId="77777777" w:rsidR="00BA6E0E" w:rsidRDefault="00BA6E0E" w:rsidP="00BA6E0E"/>
    <w:p w14:paraId="4C9E95CA" w14:textId="77777777" w:rsidR="00BA6E0E" w:rsidRDefault="00BA6E0E" w:rsidP="00BA6E0E">
      <w:pPr>
        <w:rPr>
          <w:b/>
        </w:rPr>
      </w:pPr>
      <w:r w:rsidRPr="0057770C">
        <w:rPr>
          <w:b/>
          <w:lang w:eastAsia="zh-CN"/>
        </w:rPr>
        <w:t xml:space="preserve">Proposal 2: </w:t>
      </w:r>
      <w:r w:rsidRPr="0057770C">
        <w:rPr>
          <w:b/>
          <w:szCs w:val="22"/>
        </w:rPr>
        <w:t xml:space="preserve">Adopt following </w:t>
      </w:r>
      <w:r>
        <w:rPr>
          <w:b/>
          <w:szCs w:val="22"/>
        </w:rPr>
        <w:t xml:space="preserve">highlighted </w:t>
      </w:r>
      <w:r w:rsidRPr="0057770C">
        <w:rPr>
          <w:b/>
          <w:szCs w:val="22"/>
        </w:rPr>
        <w:t xml:space="preserve">text proposal based on [3] for </w:t>
      </w:r>
      <w:r w:rsidRPr="0057770C">
        <w:rPr>
          <w:b/>
          <w:lang w:eastAsia="zh-CN"/>
        </w:rPr>
        <w:t>subclause 5.3.6</w:t>
      </w:r>
      <w:r w:rsidRPr="0057770C">
        <w:rPr>
          <w:b/>
          <w:szCs w:val="22"/>
        </w:rPr>
        <w:t xml:space="preserve"> and highlighted changes in </w:t>
      </w:r>
      <w:r w:rsidRPr="0057770C">
        <w:rPr>
          <w:b/>
          <w:szCs w:val="22"/>
        </w:rPr>
        <w:fldChar w:fldCharType="begin"/>
      </w:r>
      <w:r w:rsidRPr="0057770C">
        <w:rPr>
          <w:b/>
          <w:szCs w:val="22"/>
        </w:rPr>
        <w:instrText xml:space="preserve"> REF _Ref78992185 \h  \* MERGEFORMAT </w:instrText>
      </w:r>
      <w:r w:rsidRPr="0057770C">
        <w:rPr>
          <w:b/>
          <w:szCs w:val="22"/>
        </w:rPr>
      </w:r>
      <w:r w:rsidRPr="0057770C">
        <w:rPr>
          <w:b/>
          <w:szCs w:val="22"/>
        </w:rPr>
        <w:fldChar w:fldCharType="separate"/>
      </w:r>
      <w:r w:rsidRPr="0057770C">
        <w:rPr>
          <w:b/>
        </w:rPr>
        <w:t xml:space="preserve">Table </w:t>
      </w:r>
      <w:r w:rsidRPr="0057770C">
        <w:rPr>
          <w:b/>
          <w:noProof/>
        </w:rPr>
        <w:t>2</w:t>
      </w:r>
      <w:r w:rsidRPr="0057770C">
        <w:rPr>
          <w:b/>
          <w:szCs w:val="22"/>
        </w:rPr>
        <w:fldChar w:fldCharType="end"/>
      </w:r>
      <w:r w:rsidRPr="0057770C">
        <w:rPr>
          <w:b/>
          <w:szCs w:val="22"/>
        </w:rPr>
        <w:t xml:space="preserve"> </w:t>
      </w:r>
      <w:r w:rsidRPr="0057770C">
        <w:rPr>
          <w:b/>
          <w:lang w:eastAsia="zh-CN"/>
        </w:rPr>
        <w:t>for</w:t>
      </w:r>
      <w:r w:rsidRPr="0057770C">
        <w:rPr>
          <w:b/>
        </w:rPr>
        <w:t xml:space="preserve"> Table 5.3.6-1</w:t>
      </w:r>
      <w:r>
        <w:rPr>
          <w:b/>
        </w:rPr>
        <w:t>.</w:t>
      </w:r>
    </w:p>
    <w:p w14:paraId="7AE549F6" w14:textId="77777777" w:rsidR="00BA6E0E" w:rsidRDefault="00BA6E0E" w:rsidP="00BA6E0E">
      <w:pPr>
        <w:pStyle w:val="Heading6"/>
        <w:numPr>
          <w:ilvl w:val="0"/>
          <w:numId w:val="0"/>
        </w:numPr>
        <w:spacing w:after="240"/>
        <w:ind w:left="1985" w:hanging="1985"/>
        <w:rPr>
          <w:b/>
          <w:bCs/>
          <w:i/>
          <w:iCs/>
          <w:color w:val="2F5496" w:themeColor="accent5" w:themeShade="BF"/>
          <w:lang w:eastAsia="zh-CN"/>
        </w:rPr>
      </w:pPr>
      <w:r>
        <w:rPr>
          <w:rFonts w:ascii="Times New Roman" w:hAnsi="Times New Roman"/>
          <w:i/>
          <w:color w:val="0000FF"/>
          <w:lang w:eastAsia="zh-CN"/>
        </w:rPr>
        <w:t>&lt;Start</w:t>
      </w:r>
      <w:r>
        <w:rPr>
          <w:b/>
          <w:bCs/>
          <w:i/>
          <w:iCs/>
          <w:color w:val="2F5496" w:themeColor="accent5" w:themeShade="BF"/>
          <w:lang w:eastAsia="zh-CN"/>
        </w:rPr>
        <w:t xml:space="preserve"> </w:t>
      </w:r>
      <w:r>
        <w:rPr>
          <w:rFonts w:ascii="Times New Roman" w:hAnsi="Times New Roman"/>
          <w:i/>
          <w:color w:val="0000FF"/>
          <w:lang w:eastAsia="zh-CN"/>
        </w:rPr>
        <w:t>of the change&gt;</w:t>
      </w:r>
    </w:p>
    <w:p w14:paraId="49534B91" w14:textId="77777777" w:rsidR="00BA6E0E" w:rsidRPr="00A1115A" w:rsidRDefault="00BA6E0E" w:rsidP="00BA6E0E">
      <w:pPr>
        <w:pStyle w:val="Heading2"/>
        <w:numPr>
          <w:ilvl w:val="0"/>
          <w:numId w:val="0"/>
        </w:numPr>
        <w:spacing w:after="240"/>
      </w:pPr>
      <w:r w:rsidRPr="00A1115A">
        <w:t>5.3.6</w:t>
      </w:r>
      <w:r w:rsidRPr="00A1115A">
        <w:tab/>
        <w:t>Asymmetric channel bandwidths</w:t>
      </w:r>
    </w:p>
    <w:p w14:paraId="1B86D46B" w14:textId="77777777" w:rsidR="00BA6E0E" w:rsidRPr="00A1115A" w:rsidRDefault="00BA6E0E" w:rsidP="00BA6E0E">
      <w:r w:rsidRPr="00A1115A">
        <w:t>The UE channel bandwidth can be asymmetric in downlink and uplink. In asymmetric channel bandwidth operation, the narrower carrier shall be confined within the frequency range of the wider channel bandwidth.</w:t>
      </w:r>
    </w:p>
    <w:p w14:paraId="1E8FBF13" w14:textId="77777777" w:rsidR="00BA6E0E" w:rsidRPr="00A1115A" w:rsidRDefault="00BA6E0E" w:rsidP="00BA6E0E">
      <w:r w:rsidRPr="00A1115A">
        <w:t xml:space="preserve">In FDD, the confinement is defined as a </w:t>
      </w:r>
      <w:r w:rsidRPr="00234327">
        <w:rPr>
          <w:highlight w:val="yellow"/>
        </w:rPr>
        <w:t>maximum</w:t>
      </w:r>
      <w:r w:rsidRPr="00234327">
        <w:t xml:space="preserve"> </w:t>
      </w:r>
      <w:r w:rsidRPr="00A1115A">
        <w:t>deviation to the Tx-Rx carrier center frequency separation (defined in table 5.4.4-1) as following:</w:t>
      </w:r>
    </w:p>
    <w:p w14:paraId="0BA20A35" w14:textId="77777777" w:rsidR="00BA6E0E" w:rsidRPr="00A1115A" w:rsidRDefault="00BA6E0E" w:rsidP="00BA6E0E">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626E3F9C" w14:textId="77777777" w:rsidR="00BA6E0E" w:rsidRPr="00A1115A" w:rsidRDefault="00BA6E0E" w:rsidP="00BA6E0E">
      <w:r w:rsidRPr="00A1115A">
        <w:t>The operating bands and supported asymmetric channel bandwidth combinations are defined in table 5.3.6-1.</w:t>
      </w:r>
    </w:p>
    <w:p w14:paraId="3A8B31E4" w14:textId="77777777" w:rsidR="00BA6E0E" w:rsidRDefault="00BA6E0E" w:rsidP="00BA6E0E">
      <w:pPr>
        <w:pStyle w:val="Caption"/>
        <w:jc w:val="center"/>
        <w:rPr>
          <w:b w:val="0"/>
        </w:rPr>
      </w:pPr>
      <w:r>
        <w:t xml:space="preserve">Table </w:t>
      </w:r>
      <w:fldSimple w:instr=" SEQ Table \* ARABIC ">
        <w:r>
          <w:rPr>
            <w:noProof/>
          </w:rPr>
          <w:t>2</w:t>
        </w:r>
      </w:fldSimple>
      <w:r>
        <w:t xml:space="preserve">: </w:t>
      </w:r>
      <w:r>
        <w:rPr>
          <w:b w:val="0"/>
        </w:rPr>
        <w:t>Proposed changes to</w:t>
      </w:r>
      <w:r w:rsidRPr="0057770C">
        <w:rPr>
          <w:b w:val="0"/>
        </w:rPr>
        <w:t xml:space="preserve"> </w:t>
      </w:r>
      <w:r w:rsidRPr="00135B29">
        <w:rPr>
          <w:b w:val="0"/>
        </w:rPr>
        <w:t>Table 5.3.</w:t>
      </w:r>
      <w:r>
        <w:rPr>
          <w:b w:val="0"/>
        </w:rPr>
        <w:t>6</w:t>
      </w:r>
      <w:r w:rsidRPr="00135B29">
        <w:rPr>
          <w:b w:val="0"/>
        </w:rPr>
        <w:t>-1</w:t>
      </w:r>
      <w:r>
        <w:rPr>
          <w:b w:val="0"/>
        </w:rPr>
        <w:t xml:space="preserve"> to capture asymmetric UL/DL operation for NR band n5.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A6E0E" w:rsidRPr="00A1115A" w14:paraId="788391D5" w14:textId="77777777" w:rsidTr="0021548C">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905D917" w14:textId="77777777" w:rsidR="00BA6E0E" w:rsidRPr="00A1115A" w:rsidRDefault="00BA6E0E" w:rsidP="0021548C">
            <w:pPr>
              <w:pStyle w:val="TAH"/>
            </w:pPr>
            <w:r w:rsidRPr="00A1115A">
              <w:t>NR Band</w:t>
            </w:r>
          </w:p>
        </w:tc>
        <w:tc>
          <w:tcPr>
            <w:tcW w:w="1876" w:type="dxa"/>
            <w:tcBorders>
              <w:top w:val="single" w:sz="4" w:space="0" w:color="auto"/>
              <w:left w:val="single" w:sz="4" w:space="0" w:color="auto"/>
              <w:right w:val="single" w:sz="4" w:space="0" w:color="auto"/>
            </w:tcBorders>
            <w:shd w:val="clear" w:color="auto" w:fill="auto"/>
          </w:tcPr>
          <w:p w14:paraId="4065F1FD" w14:textId="77777777" w:rsidR="00BA6E0E" w:rsidRPr="00A1115A" w:rsidRDefault="00BA6E0E" w:rsidP="0021548C">
            <w:pPr>
              <w:pStyle w:val="TAH"/>
            </w:pPr>
            <w:r w:rsidRPr="00A1115A">
              <w:t>Channel bandwidths for UL (MHz)</w:t>
            </w:r>
          </w:p>
        </w:tc>
        <w:tc>
          <w:tcPr>
            <w:tcW w:w="1890" w:type="dxa"/>
            <w:tcBorders>
              <w:top w:val="single" w:sz="4" w:space="0" w:color="auto"/>
              <w:left w:val="single" w:sz="4" w:space="0" w:color="auto"/>
              <w:right w:val="single" w:sz="4" w:space="0" w:color="auto"/>
            </w:tcBorders>
            <w:shd w:val="clear" w:color="auto" w:fill="auto"/>
          </w:tcPr>
          <w:p w14:paraId="22015E50" w14:textId="77777777" w:rsidR="00BA6E0E" w:rsidRPr="00A1115A" w:rsidRDefault="00BA6E0E" w:rsidP="0021548C">
            <w:pPr>
              <w:pStyle w:val="TAH"/>
            </w:pPr>
            <w:r w:rsidRPr="00A1115A">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298BF004" w14:textId="77777777" w:rsidR="00BA6E0E" w:rsidRPr="00A1115A" w:rsidRDefault="00BA6E0E" w:rsidP="0021548C">
            <w:pPr>
              <w:pStyle w:val="TAH"/>
            </w:pPr>
            <w:r w:rsidRPr="00A1115A">
              <w:rPr>
                <w:bCs/>
              </w:rPr>
              <w:t>Asymmetric channel bandwidth combination set</w:t>
            </w:r>
          </w:p>
        </w:tc>
      </w:tr>
      <w:tr w:rsidR="00BA6E0E" w:rsidRPr="00A1115A" w14:paraId="4158A071" w14:textId="77777777" w:rsidTr="0021548C">
        <w:trPr>
          <w:jc w:val="center"/>
        </w:trPr>
        <w:tc>
          <w:tcPr>
            <w:tcW w:w="1278" w:type="dxa"/>
            <w:tcBorders>
              <w:top w:val="single" w:sz="4" w:space="0" w:color="auto"/>
              <w:left w:val="single" w:sz="4" w:space="0" w:color="auto"/>
              <w:bottom w:val="nil"/>
              <w:right w:val="single" w:sz="4" w:space="0" w:color="auto"/>
            </w:tcBorders>
            <w:shd w:val="clear" w:color="auto" w:fill="FFFF00"/>
            <w:vAlign w:val="center"/>
          </w:tcPr>
          <w:p w14:paraId="6A7E840C" w14:textId="77777777" w:rsidR="00BA6E0E" w:rsidRPr="00234327" w:rsidRDefault="00BA6E0E" w:rsidP="0021548C">
            <w:pPr>
              <w:pStyle w:val="TAC"/>
              <w:rPr>
                <w:highlight w:val="yellow"/>
                <w:lang w:eastAsia="zh-CN"/>
              </w:rPr>
            </w:pPr>
            <w:r w:rsidRPr="00234327">
              <w:rPr>
                <w:highlight w:val="yellow"/>
                <w:lang w:eastAsia="zh-CN"/>
              </w:rPr>
              <w:t>n5</w:t>
            </w:r>
          </w:p>
        </w:tc>
        <w:tc>
          <w:tcPr>
            <w:tcW w:w="1876" w:type="dxa"/>
            <w:tcBorders>
              <w:top w:val="single" w:sz="4" w:space="0" w:color="auto"/>
              <w:left w:val="single" w:sz="4" w:space="0" w:color="auto"/>
              <w:bottom w:val="single" w:sz="4" w:space="0" w:color="auto"/>
              <w:right w:val="single" w:sz="4" w:space="0" w:color="auto"/>
            </w:tcBorders>
            <w:shd w:val="clear" w:color="auto" w:fill="FFFF00"/>
          </w:tcPr>
          <w:p w14:paraId="129CC150" w14:textId="77777777" w:rsidR="00BA6E0E" w:rsidRPr="00234327" w:rsidRDefault="00BA6E0E" w:rsidP="0021548C">
            <w:pPr>
              <w:pStyle w:val="TAC"/>
              <w:rPr>
                <w:highlight w:val="yellow"/>
                <w:lang w:eastAsia="zh-CN"/>
              </w:rPr>
            </w:pPr>
            <w:r w:rsidRPr="00234327">
              <w:rPr>
                <w:highlight w:val="yellow"/>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B0E4B1" w14:textId="77777777" w:rsidR="00BA6E0E" w:rsidRPr="00234327" w:rsidRDefault="00BA6E0E" w:rsidP="0021548C">
            <w:pPr>
              <w:pStyle w:val="TAC"/>
              <w:rPr>
                <w:highlight w:val="yellow"/>
                <w:lang w:eastAsia="zh-CN"/>
              </w:rPr>
            </w:pPr>
            <w:r w:rsidRPr="00234327">
              <w:rPr>
                <w:highlight w:val="yellow"/>
                <w:lang w:eastAsia="zh-CN"/>
              </w:rPr>
              <w:t>25</w:t>
            </w:r>
          </w:p>
        </w:tc>
        <w:tc>
          <w:tcPr>
            <w:tcW w:w="1890" w:type="dxa"/>
            <w:tcBorders>
              <w:top w:val="single" w:sz="4" w:space="0" w:color="auto"/>
              <w:left w:val="single" w:sz="4" w:space="0" w:color="auto"/>
              <w:bottom w:val="nil"/>
              <w:right w:val="single" w:sz="4" w:space="0" w:color="auto"/>
            </w:tcBorders>
            <w:shd w:val="clear" w:color="auto" w:fill="FFFF00"/>
          </w:tcPr>
          <w:p w14:paraId="774230D7" w14:textId="77777777" w:rsidR="00BA6E0E" w:rsidRPr="00234327" w:rsidRDefault="00BA6E0E" w:rsidP="0021548C">
            <w:pPr>
              <w:pStyle w:val="TAC"/>
              <w:rPr>
                <w:highlight w:val="yellow"/>
                <w:lang w:eastAsia="zh-CN"/>
              </w:rPr>
            </w:pPr>
            <w:r w:rsidRPr="00234327">
              <w:rPr>
                <w:highlight w:val="yellow"/>
                <w:lang w:eastAsia="zh-CN"/>
              </w:rPr>
              <w:t>0</w:t>
            </w:r>
          </w:p>
        </w:tc>
      </w:tr>
      <w:tr w:rsidR="00BA6E0E" w:rsidRPr="00A1115A" w14:paraId="4A1A1009" w14:textId="77777777" w:rsidTr="0021548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00FDE1B" w14:textId="77777777" w:rsidR="00BA6E0E" w:rsidRPr="00A1115A" w:rsidRDefault="00BA6E0E" w:rsidP="0021548C">
            <w:pPr>
              <w:pStyle w:val="TAC"/>
              <w:rPr>
                <w:lang w:eastAsia="zh-CN"/>
              </w:rPr>
            </w:pPr>
            <w:r w:rsidRPr="00A1115A">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BC8571F" w14:textId="77777777" w:rsidR="00BA6E0E" w:rsidRPr="00A1115A" w:rsidRDefault="00BA6E0E" w:rsidP="0021548C">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FC32BA2" w14:textId="77777777" w:rsidR="00BA6E0E" w:rsidRPr="00A1115A" w:rsidRDefault="00BA6E0E" w:rsidP="0021548C">
            <w:pPr>
              <w:pStyle w:val="TAC"/>
              <w:rPr>
                <w:lang w:eastAsia="zh-CN"/>
              </w:rPr>
            </w:pPr>
            <w:r w:rsidRPr="00A1115A">
              <w:rPr>
                <w:lang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D6DD892" w14:textId="77777777" w:rsidR="00BA6E0E" w:rsidRPr="00A1115A" w:rsidRDefault="00BA6E0E" w:rsidP="0021548C">
            <w:pPr>
              <w:pStyle w:val="TAC"/>
              <w:rPr>
                <w:lang w:eastAsia="zh-CN"/>
              </w:rPr>
            </w:pPr>
            <w:r w:rsidRPr="00A1115A">
              <w:rPr>
                <w:rFonts w:hint="eastAsia"/>
                <w:lang w:eastAsia="zh-CN"/>
              </w:rPr>
              <w:t>0</w:t>
            </w:r>
          </w:p>
        </w:tc>
      </w:tr>
      <w:tr w:rsidR="00BA6E0E" w:rsidRPr="00A1115A" w14:paraId="6928C3CF" w14:textId="77777777" w:rsidTr="0021548C">
        <w:trPr>
          <w:jc w:val="center"/>
        </w:trPr>
        <w:tc>
          <w:tcPr>
            <w:tcW w:w="1278" w:type="dxa"/>
            <w:tcBorders>
              <w:top w:val="nil"/>
              <w:left w:val="single" w:sz="4" w:space="0" w:color="auto"/>
              <w:bottom w:val="nil"/>
              <w:right w:val="single" w:sz="4" w:space="0" w:color="auto"/>
            </w:tcBorders>
            <w:shd w:val="clear" w:color="auto" w:fill="auto"/>
            <w:vAlign w:val="center"/>
          </w:tcPr>
          <w:p w14:paraId="64E60F8B"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8EF4560" w14:textId="77777777" w:rsidR="00BA6E0E" w:rsidRPr="00A1115A" w:rsidRDefault="00BA6E0E" w:rsidP="0021548C">
            <w:pPr>
              <w:pStyle w:val="TAC"/>
              <w:rPr>
                <w:lang w:eastAsia="zh-CN"/>
              </w:rPr>
            </w:pPr>
            <w:r w:rsidRPr="00A1115A">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4553B5" w14:textId="77777777" w:rsidR="00BA6E0E" w:rsidRPr="00A1115A" w:rsidRDefault="00BA6E0E" w:rsidP="0021548C">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4A92CCF" w14:textId="77777777" w:rsidR="00BA6E0E" w:rsidRPr="00A1115A" w:rsidRDefault="00BA6E0E" w:rsidP="0021548C">
            <w:pPr>
              <w:pStyle w:val="TAC"/>
              <w:rPr>
                <w:lang w:eastAsia="zh-CN"/>
              </w:rPr>
            </w:pPr>
          </w:p>
        </w:tc>
      </w:tr>
      <w:tr w:rsidR="00BA6E0E" w:rsidRPr="00A1115A" w14:paraId="78011043" w14:textId="77777777" w:rsidTr="0021548C">
        <w:trPr>
          <w:jc w:val="center"/>
        </w:trPr>
        <w:tc>
          <w:tcPr>
            <w:tcW w:w="1278" w:type="dxa"/>
            <w:tcBorders>
              <w:top w:val="nil"/>
              <w:left w:val="single" w:sz="4" w:space="0" w:color="auto"/>
              <w:bottom w:val="nil"/>
              <w:right w:val="single" w:sz="4" w:space="0" w:color="auto"/>
            </w:tcBorders>
            <w:shd w:val="clear" w:color="auto" w:fill="auto"/>
            <w:vAlign w:val="center"/>
          </w:tcPr>
          <w:p w14:paraId="5BECC865"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5D0AF9F" w14:textId="77777777" w:rsidR="00BA6E0E" w:rsidRPr="00A1115A" w:rsidRDefault="00BA6E0E" w:rsidP="0021548C">
            <w:pPr>
              <w:pStyle w:val="TAC"/>
              <w:rPr>
                <w:lang w:eastAsia="zh-CN"/>
              </w:rPr>
            </w:pPr>
            <w:r w:rsidRPr="00A1115A">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1EE33F0" w14:textId="77777777" w:rsidR="00BA6E0E" w:rsidRPr="00A1115A" w:rsidRDefault="00BA6E0E" w:rsidP="0021548C">
            <w:pPr>
              <w:pStyle w:val="TAC"/>
              <w:rPr>
                <w:lang w:eastAsia="zh-CN"/>
              </w:rPr>
            </w:pPr>
            <w:r w:rsidRPr="00A1115A">
              <w:rPr>
                <w:lang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3A4B5B79" w14:textId="77777777" w:rsidR="00BA6E0E" w:rsidRPr="00A1115A" w:rsidRDefault="00BA6E0E" w:rsidP="0021548C">
            <w:pPr>
              <w:pStyle w:val="TAC"/>
              <w:rPr>
                <w:lang w:eastAsia="zh-CN"/>
              </w:rPr>
            </w:pPr>
            <w:r w:rsidRPr="00A1115A">
              <w:rPr>
                <w:rFonts w:hint="eastAsia"/>
                <w:lang w:eastAsia="zh-CN"/>
              </w:rPr>
              <w:t>1</w:t>
            </w:r>
          </w:p>
        </w:tc>
      </w:tr>
      <w:tr w:rsidR="00BA6E0E" w:rsidRPr="00A1115A" w14:paraId="055E283E" w14:textId="77777777" w:rsidTr="0021548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BD9DC57"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FE6D523" w14:textId="77777777" w:rsidR="00BA6E0E" w:rsidRPr="00A1115A" w:rsidRDefault="00BA6E0E" w:rsidP="0021548C">
            <w:pPr>
              <w:pStyle w:val="TAC"/>
              <w:rPr>
                <w:lang w:eastAsia="zh-CN"/>
              </w:rPr>
            </w:pPr>
            <w:r w:rsidRPr="00A1115A">
              <w:rPr>
                <w:lang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8B9041" w14:textId="77777777" w:rsidR="00BA6E0E" w:rsidRPr="00A1115A" w:rsidRDefault="00BA6E0E" w:rsidP="0021548C">
            <w:pPr>
              <w:pStyle w:val="TAC"/>
              <w:rPr>
                <w:lang w:eastAsia="zh-CN"/>
              </w:rPr>
            </w:pPr>
            <w:r w:rsidRPr="00A1115A">
              <w:rPr>
                <w:lang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362A0713" w14:textId="77777777" w:rsidR="00BA6E0E" w:rsidRPr="00A1115A" w:rsidRDefault="00BA6E0E" w:rsidP="0021548C">
            <w:pPr>
              <w:pStyle w:val="TAC"/>
              <w:rPr>
                <w:lang w:eastAsia="zh-CN"/>
              </w:rPr>
            </w:pPr>
          </w:p>
        </w:tc>
      </w:tr>
      <w:tr w:rsidR="00BA6E0E" w:rsidRPr="00A1115A" w14:paraId="1571A3C2" w14:textId="77777777" w:rsidTr="0021548C">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83A78D1" w14:textId="77777777" w:rsidR="00BA6E0E" w:rsidRPr="00A1115A" w:rsidRDefault="00BA6E0E" w:rsidP="0021548C">
            <w:pPr>
              <w:pStyle w:val="TAC"/>
              <w:rPr>
                <w:lang w:eastAsia="zh-CN"/>
              </w:rPr>
            </w:pPr>
            <w:r w:rsidRPr="00A1115A">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639966F" w14:textId="77777777" w:rsidR="00BA6E0E" w:rsidRPr="00A1115A" w:rsidRDefault="00BA6E0E" w:rsidP="0021548C">
            <w:pPr>
              <w:pStyle w:val="TAC"/>
              <w:rPr>
                <w:lang w:eastAsia="zh-CN"/>
              </w:rPr>
            </w:pPr>
            <w:r w:rsidRPr="001C0CC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4CF61E" w14:textId="77777777" w:rsidR="00BA6E0E" w:rsidRPr="00A1115A" w:rsidRDefault="00BA6E0E" w:rsidP="0021548C">
            <w:pPr>
              <w:pStyle w:val="TAC"/>
              <w:rPr>
                <w:lang w:eastAsia="zh-CN"/>
              </w:rPr>
            </w:pPr>
            <w:r w:rsidRPr="00A1115A">
              <w:rPr>
                <w:lang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658AB5E9" w14:textId="77777777" w:rsidR="00BA6E0E" w:rsidRPr="00A1115A" w:rsidRDefault="00BA6E0E" w:rsidP="0021548C">
            <w:pPr>
              <w:pStyle w:val="TAC"/>
              <w:rPr>
                <w:lang w:eastAsia="zh-CN"/>
              </w:rPr>
            </w:pPr>
            <w:r w:rsidRPr="00A1115A">
              <w:rPr>
                <w:rFonts w:hint="eastAsia"/>
                <w:lang w:eastAsia="zh-CN"/>
              </w:rPr>
              <w:t>0</w:t>
            </w:r>
          </w:p>
        </w:tc>
      </w:tr>
      <w:tr w:rsidR="00BA6E0E" w:rsidRPr="00A1115A" w14:paraId="0D252F15" w14:textId="77777777" w:rsidTr="0021548C">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3A40379"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6260311" w14:textId="77777777" w:rsidR="00BA6E0E" w:rsidRPr="00A1115A" w:rsidRDefault="00BA6E0E" w:rsidP="0021548C">
            <w:pPr>
              <w:pStyle w:val="TAC"/>
              <w:rPr>
                <w:lang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7B5048F0" w14:textId="77777777" w:rsidR="00BA6E0E" w:rsidRPr="00A1115A" w:rsidRDefault="00BA6E0E" w:rsidP="0021548C">
            <w:pPr>
              <w:pStyle w:val="TAC"/>
              <w:rPr>
                <w:lang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520B0E01" w14:textId="77777777" w:rsidR="00BA6E0E" w:rsidRPr="00A1115A" w:rsidRDefault="00BA6E0E" w:rsidP="0021548C">
            <w:pPr>
              <w:pStyle w:val="TAC"/>
            </w:pPr>
          </w:p>
        </w:tc>
      </w:tr>
      <w:tr w:rsidR="00BA6E0E" w:rsidRPr="00A1115A" w14:paraId="74F67815" w14:textId="77777777" w:rsidTr="0021548C">
        <w:trPr>
          <w:jc w:val="center"/>
        </w:trPr>
        <w:tc>
          <w:tcPr>
            <w:tcW w:w="1278" w:type="dxa"/>
            <w:tcBorders>
              <w:left w:val="single" w:sz="4" w:space="0" w:color="auto"/>
              <w:bottom w:val="nil"/>
              <w:right w:val="single" w:sz="4" w:space="0" w:color="auto"/>
            </w:tcBorders>
            <w:shd w:val="clear" w:color="auto" w:fill="auto"/>
            <w:vAlign w:val="center"/>
          </w:tcPr>
          <w:p w14:paraId="668BEFA0" w14:textId="77777777" w:rsidR="00BA6E0E" w:rsidRPr="00A1115A" w:rsidRDefault="00BA6E0E" w:rsidP="0021548C">
            <w:pPr>
              <w:pStyle w:val="TAC"/>
              <w:rPr>
                <w:lang w:eastAsia="zh-CN"/>
              </w:rPr>
            </w:pPr>
            <w:r w:rsidRPr="00A1115A">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2174B368" w14:textId="77777777" w:rsidR="00BA6E0E" w:rsidRPr="00A1115A" w:rsidRDefault="00BA6E0E" w:rsidP="0021548C">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5134DF0" w14:textId="77777777" w:rsidR="00BA6E0E" w:rsidRPr="00A1115A" w:rsidRDefault="00BA6E0E" w:rsidP="0021548C">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20A1A9A9" w14:textId="77777777" w:rsidR="00BA6E0E" w:rsidRPr="00A1115A" w:rsidRDefault="00BA6E0E" w:rsidP="0021548C">
            <w:pPr>
              <w:pStyle w:val="TAC"/>
              <w:rPr>
                <w:lang w:eastAsia="zh-CN"/>
              </w:rPr>
            </w:pPr>
            <w:r w:rsidRPr="00A1115A">
              <w:rPr>
                <w:rFonts w:hint="eastAsia"/>
                <w:lang w:eastAsia="zh-CN"/>
              </w:rPr>
              <w:t>0</w:t>
            </w:r>
          </w:p>
        </w:tc>
      </w:tr>
      <w:tr w:rsidR="00BA6E0E" w:rsidRPr="00A1115A" w14:paraId="29B08068" w14:textId="77777777" w:rsidTr="0021548C">
        <w:trPr>
          <w:jc w:val="center"/>
        </w:trPr>
        <w:tc>
          <w:tcPr>
            <w:tcW w:w="1278" w:type="dxa"/>
            <w:tcBorders>
              <w:top w:val="nil"/>
              <w:left w:val="single" w:sz="4" w:space="0" w:color="auto"/>
              <w:bottom w:val="nil"/>
              <w:right w:val="single" w:sz="4" w:space="0" w:color="auto"/>
            </w:tcBorders>
            <w:shd w:val="clear" w:color="auto" w:fill="auto"/>
            <w:vAlign w:val="center"/>
          </w:tcPr>
          <w:p w14:paraId="2E69A69B"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26294E38" w14:textId="77777777" w:rsidR="00BA6E0E" w:rsidRPr="00A1115A" w:rsidRDefault="00BA6E0E" w:rsidP="0021548C">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9AA7FE1" w14:textId="77777777" w:rsidR="00BA6E0E" w:rsidRPr="00A1115A" w:rsidRDefault="00BA6E0E" w:rsidP="0021548C">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3CF8A3CB" w14:textId="77777777" w:rsidR="00BA6E0E" w:rsidRPr="00A1115A" w:rsidRDefault="00BA6E0E" w:rsidP="0021548C">
            <w:pPr>
              <w:pStyle w:val="TAC"/>
              <w:rPr>
                <w:lang w:eastAsia="fi-FI"/>
              </w:rPr>
            </w:pPr>
          </w:p>
        </w:tc>
      </w:tr>
      <w:tr w:rsidR="00BA6E0E" w:rsidRPr="00A1115A" w14:paraId="4190C81A" w14:textId="77777777" w:rsidTr="0021548C">
        <w:trPr>
          <w:jc w:val="center"/>
        </w:trPr>
        <w:tc>
          <w:tcPr>
            <w:tcW w:w="1278" w:type="dxa"/>
            <w:tcBorders>
              <w:top w:val="nil"/>
              <w:left w:val="single" w:sz="4" w:space="0" w:color="auto"/>
              <w:bottom w:val="nil"/>
              <w:right w:val="single" w:sz="4" w:space="0" w:color="auto"/>
            </w:tcBorders>
            <w:shd w:val="clear" w:color="auto" w:fill="auto"/>
            <w:vAlign w:val="center"/>
          </w:tcPr>
          <w:p w14:paraId="733AF191"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37523512" w14:textId="77777777" w:rsidR="00BA6E0E" w:rsidRPr="00A1115A" w:rsidRDefault="00BA6E0E" w:rsidP="0021548C">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7CAD4DE" w14:textId="77777777" w:rsidR="00BA6E0E" w:rsidRPr="00A1115A" w:rsidRDefault="00BA6E0E" w:rsidP="0021548C">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6B5546FA" w14:textId="77777777" w:rsidR="00BA6E0E" w:rsidRPr="00A1115A" w:rsidRDefault="00BA6E0E" w:rsidP="0021548C">
            <w:pPr>
              <w:pStyle w:val="TAC"/>
              <w:rPr>
                <w:lang w:eastAsia="fi-FI"/>
              </w:rPr>
            </w:pPr>
          </w:p>
        </w:tc>
      </w:tr>
      <w:tr w:rsidR="00BA6E0E" w:rsidRPr="00A1115A" w14:paraId="05346483" w14:textId="77777777" w:rsidTr="0021548C">
        <w:trPr>
          <w:jc w:val="center"/>
        </w:trPr>
        <w:tc>
          <w:tcPr>
            <w:tcW w:w="1278" w:type="dxa"/>
            <w:tcBorders>
              <w:left w:val="single" w:sz="4" w:space="0" w:color="auto"/>
              <w:bottom w:val="single" w:sz="4" w:space="0" w:color="auto"/>
              <w:right w:val="single" w:sz="4" w:space="0" w:color="auto"/>
            </w:tcBorders>
          </w:tcPr>
          <w:p w14:paraId="6A595AD8" w14:textId="77777777" w:rsidR="00BA6E0E" w:rsidRPr="00A1115A" w:rsidRDefault="00BA6E0E" w:rsidP="0021548C">
            <w:pPr>
              <w:pStyle w:val="TAC"/>
              <w:rPr>
                <w:lang w:eastAsia="zh-CN"/>
              </w:rPr>
            </w:pPr>
            <w:r w:rsidRPr="00A1115A">
              <w:rPr>
                <w:lang w:eastAsia="zh-CN"/>
              </w:rPr>
              <w:t>n91</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00FF02AA" w14:textId="77777777" w:rsidR="00BA6E0E" w:rsidRPr="00A1115A" w:rsidRDefault="00BA6E0E" w:rsidP="0021548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215E057" w14:textId="77777777" w:rsidR="00BA6E0E" w:rsidRPr="00A1115A" w:rsidRDefault="00BA6E0E" w:rsidP="0021548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C4C465F" w14:textId="77777777" w:rsidR="00BA6E0E" w:rsidRPr="00A1115A" w:rsidRDefault="00BA6E0E" w:rsidP="0021548C">
            <w:pPr>
              <w:pStyle w:val="TAC"/>
              <w:rPr>
                <w:rFonts w:cs="Arial"/>
                <w:szCs w:val="18"/>
                <w:lang w:eastAsia="zh-CN"/>
              </w:rPr>
            </w:pPr>
            <w:r w:rsidRPr="00A1115A">
              <w:rPr>
                <w:rFonts w:cs="Arial" w:hint="eastAsia"/>
                <w:szCs w:val="18"/>
                <w:lang w:eastAsia="zh-CN"/>
              </w:rPr>
              <w:t>0</w:t>
            </w:r>
          </w:p>
        </w:tc>
      </w:tr>
      <w:tr w:rsidR="00BA6E0E" w:rsidRPr="00A1115A" w14:paraId="5D938116" w14:textId="77777777" w:rsidTr="0021548C">
        <w:trPr>
          <w:jc w:val="center"/>
        </w:trPr>
        <w:tc>
          <w:tcPr>
            <w:tcW w:w="1278" w:type="dxa"/>
            <w:tcBorders>
              <w:left w:val="single" w:sz="4" w:space="0" w:color="auto"/>
              <w:bottom w:val="nil"/>
              <w:right w:val="single" w:sz="4" w:space="0" w:color="auto"/>
            </w:tcBorders>
            <w:shd w:val="clear" w:color="auto" w:fill="auto"/>
          </w:tcPr>
          <w:p w14:paraId="46009955" w14:textId="77777777" w:rsidR="00BA6E0E" w:rsidRPr="00A1115A" w:rsidRDefault="00BA6E0E" w:rsidP="0021548C">
            <w:pPr>
              <w:pStyle w:val="TAC"/>
              <w:rPr>
                <w:lang w:eastAsia="zh-CN"/>
              </w:rPr>
            </w:pPr>
            <w:r w:rsidRPr="00A1115A">
              <w:rPr>
                <w:lang w:eastAsia="zh-CN"/>
              </w:rPr>
              <w:t>n92</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20071E02" w14:textId="77777777" w:rsidR="00BA6E0E" w:rsidRPr="00A1115A" w:rsidRDefault="00BA6E0E" w:rsidP="0021548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C16FB2F" w14:textId="77777777" w:rsidR="00BA6E0E" w:rsidRPr="00A1115A" w:rsidRDefault="00BA6E0E" w:rsidP="0021548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8AF065A" w14:textId="77777777" w:rsidR="00BA6E0E" w:rsidRPr="00A1115A" w:rsidRDefault="00BA6E0E" w:rsidP="0021548C">
            <w:pPr>
              <w:pStyle w:val="TAC"/>
              <w:rPr>
                <w:rFonts w:cs="Arial"/>
                <w:szCs w:val="18"/>
                <w:lang w:eastAsia="zh-CN"/>
              </w:rPr>
            </w:pPr>
            <w:r w:rsidRPr="00A1115A">
              <w:rPr>
                <w:rFonts w:cs="Arial" w:hint="eastAsia"/>
                <w:szCs w:val="18"/>
                <w:lang w:eastAsia="zh-CN"/>
              </w:rPr>
              <w:t>0</w:t>
            </w:r>
          </w:p>
        </w:tc>
      </w:tr>
      <w:tr w:rsidR="00BA6E0E" w:rsidRPr="00A1115A" w14:paraId="1E4987FB" w14:textId="77777777" w:rsidTr="0021548C">
        <w:trPr>
          <w:jc w:val="center"/>
        </w:trPr>
        <w:tc>
          <w:tcPr>
            <w:tcW w:w="1278" w:type="dxa"/>
            <w:tcBorders>
              <w:top w:val="nil"/>
              <w:left w:val="single" w:sz="4" w:space="0" w:color="auto"/>
              <w:right w:val="single" w:sz="4" w:space="0" w:color="auto"/>
            </w:tcBorders>
            <w:shd w:val="clear" w:color="auto" w:fill="auto"/>
            <w:vAlign w:val="center"/>
          </w:tcPr>
          <w:p w14:paraId="7ECC1363"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7610BA77" w14:textId="77777777" w:rsidR="00BA6E0E" w:rsidRPr="00A1115A" w:rsidRDefault="00BA6E0E" w:rsidP="0021548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ACE7105" w14:textId="77777777" w:rsidR="00BA6E0E" w:rsidRPr="00A1115A" w:rsidRDefault="00BA6E0E" w:rsidP="0021548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5CD2CE84" w14:textId="77777777" w:rsidR="00BA6E0E" w:rsidRPr="00A1115A" w:rsidRDefault="00BA6E0E" w:rsidP="0021548C">
            <w:pPr>
              <w:pStyle w:val="TAC"/>
              <w:rPr>
                <w:rFonts w:cs="Arial"/>
                <w:szCs w:val="18"/>
                <w:lang w:eastAsia="zh-CN"/>
              </w:rPr>
            </w:pPr>
          </w:p>
        </w:tc>
      </w:tr>
      <w:tr w:rsidR="00BA6E0E" w:rsidRPr="00A1115A" w14:paraId="689B63BA" w14:textId="77777777" w:rsidTr="0021548C">
        <w:trPr>
          <w:jc w:val="center"/>
        </w:trPr>
        <w:tc>
          <w:tcPr>
            <w:tcW w:w="1278" w:type="dxa"/>
            <w:tcBorders>
              <w:left w:val="single" w:sz="4" w:space="0" w:color="auto"/>
              <w:bottom w:val="single" w:sz="4" w:space="0" w:color="auto"/>
              <w:right w:val="single" w:sz="4" w:space="0" w:color="auto"/>
            </w:tcBorders>
          </w:tcPr>
          <w:p w14:paraId="05F25C7D" w14:textId="77777777" w:rsidR="00BA6E0E" w:rsidRPr="00A1115A" w:rsidRDefault="00BA6E0E" w:rsidP="0021548C">
            <w:pPr>
              <w:pStyle w:val="TAC"/>
              <w:rPr>
                <w:lang w:eastAsia="zh-CN"/>
              </w:rPr>
            </w:pPr>
            <w:r w:rsidRPr="00A1115A">
              <w:rPr>
                <w:lang w:eastAsia="zh-CN"/>
              </w:rPr>
              <w:t>n93</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DD2D2A5" w14:textId="77777777" w:rsidR="00BA6E0E" w:rsidRPr="00A1115A" w:rsidRDefault="00BA6E0E" w:rsidP="0021548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E7D65C" w14:textId="77777777" w:rsidR="00BA6E0E" w:rsidRPr="00A1115A" w:rsidRDefault="00BA6E0E" w:rsidP="0021548C">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8178021" w14:textId="77777777" w:rsidR="00BA6E0E" w:rsidRPr="00A1115A" w:rsidRDefault="00BA6E0E" w:rsidP="0021548C">
            <w:pPr>
              <w:pStyle w:val="TAC"/>
              <w:rPr>
                <w:rFonts w:cs="Arial"/>
                <w:szCs w:val="18"/>
                <w:lang w:eastAsia="zh-CN"/>
              </w:rPr>
            </w:pPr>
            <w:r w:rsidRPr="00A1115A">
              <w:rPr>
                <w:rFonts w:cs="Arial" w:hint="eastAsia"/>
                <w:szCs w:val="18"/>
                <w:lang w:eastAsia="zh-CN"/>
              </w:rPr>
              <w:t>0</w:t>
            </w:r>
          </w:p>
        </w:tc>
      </w:tr>
      <w:tr w:rsidR="00BA6E0E" w:rsidRPr="00A1115A" w14:paraId="5656376C" w14:textId="77777777" w:rsidTr="0021548C">
        <w:trPr>
          <w:jc w:val="center"/>
        </w:trPr>
        <w:tc>
          <w:tcPr>
            <w:tcW w:w="1278" w:type="dxa"/>
            <w:tcBorders>
              <w:left w:val="single" w:sz="4" w:space="0" w:color="auto"/>
              <w:bottom w:val="nil"/>
              <w:right w:val="single" w:sz="4" w:space="0" w:color="auto"/>
            </w:tcBorders>
            <w:shd w:val="clear" w:color="auto" w:fill="auto"/>
          </w:tcPr>
          <w:p w14:paraId="2C4DCC6F" w14:textId="77777777" w:rsidR="00BA6E0E" w:rsidRPr="00A1115A" w:rsidRDefault="00BA6E0E" w:rsidP="0021548C">
            <w:pPr>
              <w:pStyle w:val="TAC"/>
              <w:rPr>
                <w:lang w:eastAsia="zh-CN"/>
              </w:rPr>
            </w:pPr>
            <w:r w:rsidRPr="00A1115A">
              <w:rPr>
                <w:lang w:eastAsia="zh-CN"/>
              </w:rPr>
              <w:t>n94</w:t>
            </w:r>
            <w:r w:rsidRPr="00A1115A">
              <w:rPr>
                <w:vertAlign w:val="superscript"/>
                <w:lang w:eastAsia="zh-CN"/>
              </w:rPr>
              <w:t>1</w:t>
            </w:r>
          </w:p>
        </w:tc>
        <w:tc>
          <w:tcPr>
            <w:tcW w:w="1876" w:type="dxa"/>
            <w:tcBorders>
              <w:top w:val="single" w:sz="4" w:space="0" w:color="auto"/>
              <w:left w:val="single" w:sz="4" w:space="0" w:color="auto"/>
              <w:bottom w:val="single" w:sz="4" w:space="0" w:color="auto"/>
              <w:right w:val="single" w:sz="4" w:space="0" w:color="auto"/>
            </w:tcBorders>
          </w:tcPr>
          <w:p w14:paraId="3FA88D73" w14:textId="77777777" w:rsidR="00BA6E0E" w:rsidRPr="00A1115A" w:rsidRDefault="00BA6E0E" w:rsidP="0021548C">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047476C" w14:textId="77777777" w:rsidR="00BA6E0E" w:rsidRPr="00A1115A" w:rsidRDefault="00BA6E0E" w:rsidP="0021548C">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098BE17D" w14:textId="77777777" w:rsidR="00BA6E0E" w:rsidRPr="00A1115A" w:rsidRDefault="00BA6E0E" w:rsidP="0021548C">
            <w:pPr>
              <w:pStyle w:val="TAC"/>
              <w:rPr>
                <w:rFonts w:cs="Arial"/>
                <w:szCs w:val="18"/>
                <w:lang w:eastAsia="zh-CN"/>
              </w:rPr>
            </w:pPr>
            <w:r w:rsidRPr="00A1115A">
              <w:rPr>
                <w:rFonts w:cs="Arial" w:hint="eastAsia"/>
                <w:szCs w:val="18"/>
                <w:lang w:eastAsia="zh-CN"/>
              </w:rPr>
              <w:t>0</w:t>
            </w:r>
          </w:p>
        </w:tc>
      </w:tr>
      <w:tr w:rsidR="00BA6E0E" w:rsidRPr="00A1115A" w14:paraId="182B89C0" w14:textId="77777777" w:rsidTr="0021548C">
        <w:trPr>
          <w:jc w:val="center"/>
        </w:trPr>
        <w:tc>
          <w:tcPr>
            <w:tcW w:w="1278" w:type="dxa"/>
            <w:tcBorders>
              <w:top w:val="nil"/>
              <w:left w:val="single" w:sz="4" w:space="0" w:color="auto"/>
              <w:right w:val="single" w:sz="4" w:space="0" w:color="auto"/>
            </w:tcBorders>
            <w:shd w:val="clear" w:color="auto" w:fill="auto"/>
            <w:vAlign w:val="center"/>
          </w:tcPr>
          <w:p w14:paraId="44992138" w14:textId="77777777" w:rsidR="00BA6E0E" w:rsidRPr="00A1115A" w:rsidRDefault="00BA6E0E" w:rsidP="0021548C">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19C4C44" w14:textId="77777777" w:rsidR="00BA6E0E" w:rsidRPr="00A1115A" w:rsidRDefault="00BA6E0E" w:rsidP="0021548C">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426AE43" w14:textId="77777777" w:rsidR="00BA6E0E" w:rsidRPr="00A1115A" w:rsidRDefault="00BA6E0E" w:rsidP="0021548C">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7AF806D8" w14:textId="77777777" w:rsidR="00BA6E0E" w:rsidRPr="00A1115A" w:rsidRDefault="00BA6E0E" w:rsidP="0021548C">
            <w:pPr>
              <w:pStyle w:val="TAC"/>
              <w:rPr>
                <w:rFonts w:cs="Arial"/>
                <w:szCs w:val="18"/>
                <w:lang w:eastAsia="zh-CN"/>
              </w:rPr>
            </w:pPr>
          </w:p>
        </w:tc>
      </w:tr>
      <w:tr w:rsidR="00BA6E0E" w:rsidRPr="00A1115A" w14:paraId="7A7ADA2E" w14:textId="77777777" w:rsidTr="0021548C">
        <w:trPr>
          <w:jc w:val="center"/>
        </w:trPr>
        <w:tc>
          <w:tcPr>
            <w:tcW w:w="6934" w:type="dxa"/>
            <w:gridSpan w:val="4"/>
            <w:tcBorders>
              <w:left w:val="single" w:sz="4" w:space="0" w:color="auto"/>
              <w:bottom w:val="single" w:sz="4" w:space="0" w:color="auto"/>
              <w:right w:val="single" w:sz="4" w:space="0" w:color="auto"/>
            </w:tcBorders>
            <w:vAlign w:val="center"/>
          </w:tcPr>
          <w:p w14:paraId="59505933" w14:textId="77777777" w:rsidR="00BA6E0E" w:rsidRPr="00A1115A" w:rsidRDefault="00BA6E0E" w:rsidP="0021548C">
            <w:pPr>
              <w:pStyle w:val="TAN"/>
              <w:spacing w:after="240"/>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tc>
      </w:tr>
    </w:tbl>
    <w:p w14:paraId="5611230D" w14:textId="77777777" w:rsidR="00BA6E0E" w:rsidRDefault="00BA6E0E" w:rsidP="00BA6E0E">
      <w:pPr>
        <w:rPr>
          <w:i/>
          <w:color w:val="0000FF"/>
          <w:lang w:eastAsia="zh-CN"/>
        </w:rPr>
      </w:pPr>
    </w:p>
    <w:p w14:paraId="6A7A8BCD" w14:textId="77777777" w:rsidR="00BA6E0E" w:rsidRDefault="00BA6E0E" w:rsidP="00BA6E0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5313EE" w14:textId="77777777" w:rsidR="00BA6E0E" w:rsidRPr="00BA6E0E" w:rsidRDefault="00BA6E0E" w:rsidP="00BA6E0E">
      <w:pPr>
        <w:rPr>
          <w:b/>
          <w:i/>
          <w:color w:val="0000FF"/>
          <w:lang w:eastAsia="zh-CN"/>
        </w:rPr>
      </w:pPr>
      <w:r w:rsidRPr="00BA6E0E">
        <w:rPr>
          <w:b/>
          <w:lang w:eastAsia="zh-CN"/>
        </w:rPr>
        <w:t xml:space="preserve">Proposal 3: </w:t>
      </w:r>
      <w:r w:rsidRPr="00BA6E0E">
        <w:rPr>
          <w:b/>
          <w:szCs w:val="22"/>
        </w:rPr>
        <w:t xml:space="preserve">Adopt the highlighted changes in </w:t>
      </w:r>
      <w:r w:rsidRPr="00BA6E0E">
        <w:rPr>
          <w:b/>
          <w:szCs w:val="22"/>
        </w:rPr>
        <w:fldChar w:fldCharType="begin"/>
      </w:r>
      <w:r w:rsidRPr="00BA6E0E">
        <w:rPr>
          <w:b/>
          <w:szCs w:val="22"/>
        </w:rPr>
        <w:instrText xml:space="preserve"> REF _Ref78996439 \h  \* MERGEFORMAT </w:instrText>
      </w:r>
      <w:r w:rsidRPr="00BA6E0E">
        <w:rPr>
          <w:b/>
          <w:szCs w:val="22"/>
        </w:rPr>
      </w:r>
      <w:r w:rsidRPr="00BA6E0E">
        <w:rPr>
          <w:b/>
          <w:szCs w:val="22"/>
        </w:rPr>
        <w:fldChar w:fldCharType="separate"/>
      </w:r>
      <w:r w:rsidRPr="00BA6E0E">
        <w:rPr>
          <w:b/>
        </w:rPr>
        <w:t xml:space="preserve">Table </w:t>
      </w:r>
      <w:r w:rsidRPr="00BA6E0E">
        <w:rPr>
          <w:b/>
          <w:noProof/>
        </w:rPr>
        <w:t>4</w:t>
      </w:r>
      <w:r w:rsidRPr="00BA6E0E">
        <w:rPr>
          <w:b/>
          <w:szCs w:val="22"/>
        </w:rPr>
        <w:fldChar w:fldCharType="end"/>
      </w:r>
      <w:r w:rsidRPr="00BA6E0E">
        <w:rPr>
          <w:b/>
          <w:szCs w:val="22"/>
        </w:rPr>
        <w:t xml:space="preserve"> </w:t>
      </w:r>
      <w:r w:rsidRPr="00BA6E0E">
        <w:rPr>
          <w:b/>
          <w:lang w:eastAsia="zh-CN"/>
        </w:rPr>
        <w:t>for</w:t>
      </w:r>
      <w:r w:rsidRPr="00BA6E0E">
        <w:rPr>
          <w:b/>
        </w:rPr>
        <w:t xml:space="preserve"> Table 7.3.2-1 and in </w:t>
      </w:r>
      <w:r w:rsidRPr="00BA6E0E">
        <w:rPr>
          <w:b/>
          <w:szCs w:val="22"/>
        </w:rPr>
        <w:fldChar w:fldCharType="begin"/>
      </w:r>
      <w:r w:rsidRPr="00BA6E0E">
        <w:rPr>
          <w:b/>
          <w:szCs w:val="22"/>
        </w:rPr>
        <w:instrText xml:space="preserve"> REF _Ref78996441 \h  \* MERGEFORMAT </w:instrText>
      </w:r>
      <w:r w:rsidRPr="00BA6E0E">
        <w:rPr>
          <w:b/>
          <w:szCs w:val="22"/>
        </w:rPr>
      </w:r>
      <w:r w:rsidRPr="00BA6E0E">
        <w:rPr>
          <w:b/>
          <w:szCs w:val="22"/>
        </w:rPr>
        <w:fldChar w:fldCharType="separate"/>
      </w:r>
      <w:r w:rsidRPr="00BA6E0E">
        <w:rPr>
          <w:b/>
        </w:rPr>
        <w:t xml:space="preserve">Table </w:t>
      </w:r>
      <w:r w:rsidRPr="00BA6E0E">
        <w:rPr>
          <w:b/>
          <w:noProof/>
        </w:rPr>
        <w:t>5</w:t>
      </w:r>
      <w:r w:rsidRPr="00BA6E0E">
        <w:rPr>
          <w:b/>
          <w:szCs w:val="22"/>
        </w:rPr>
        <w:fldChar w:fldCharType="end"/>
      </w:r>
      <w:r w:rsidRPr="00BA6E0E">
        <w:rPr>
          <w:b/>
          <w:szCs w:val="22"/>
        </w:rPr>
        <w:t xml:space="preserve"> for Table </w:t>
      </w:r>
      <w:r w:rsidRPr="00BA6E0E">
        <w:rPr>
          <w:b/>
        </w:rPr>
        <w:t>7.3.2-3</w:t>
      </w:r>
      <w:r>
        <w:rPr>
          <w:b/>
        </w:rPr>
        <w:t xml:space="preserve"> for sub-clause 7.3.2.</w:t>
      </w:r>
    </w:p>
    <w:p w14:paraId="7BF9C222" w14:textId="77777777" w:rsidR="00BA6E0E" w:rsidRPr="00BA6E0E" w:rsidRDefault="00BA6E0E" w:rsidP="00BA6E0E">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Pr="00BA6E0E">
        <w:rPr>
          <w:b/>
          <w:noProof/>
        </w:rPr>
        <w:t>4</w:t>
      </w:r>
      <w:r w:rsidRPr="00BA6E0E">
        <w:rPr>
          <w:b/>
        </w:rPr>
        <w:fldChar w:fldCharType="end"/>
      </w:r>
      <w:r w:rsidRPr="00BA6E0E">
        <w:rPr>
          <w:b/>
        </w:rPr>
        <w:t>: Proposed changes to Table 7.3.2-1 to capture the 25MHz DL carrier frequency for NR band n5</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6"/>
        <w:gridCol w:w="741"/>
        <w:gridCol w:w="741"/>
        <w:gridCol w:w="740"/>
        <w:gridCol w:w="741"/>
        <w:gridCol w:w="741"/>
        <w:gridCol w:w="927"/>
        <w:gridCol w:w="743"/>
        <w:gridCol w:w="741"/>
        <w:gridCol w:w="740"/>
        <w:gridCol w:w="741"/>
        <w:gridCol w:w="741"/>
        <w:gridCol w:w="972"/>
      </w:tblGrid>
      <w:tr w:rsidR="00BA6E0E" w:rsidRPr="00874A32" w14:paraId="1B0AF294" w14:textId="77777777" w:rsidTr="0021548C">
        <w:trPr>
          <w:trHeight w:val="187"/>
          <w:tblHeader/>
          <w:jc w:val="center"/>
        </w:trPr>
        <w:tc>
          <w:tcPr>
            <w:tcW w:w="10485" w:type="dxa"/>
            <w:gridSpan w:val="13"/>
            <w:tcBorders>
              <w:bottom w:val="single" w:sz="4" w:space="0" w:color="auto"/>
            </w:tcBorders>
            <w:shd w:val="clear" w:color="auto" w:fill="auto"/>
            <w:vAlign w:val="center"/>
          </w:tcPr>
          <w:p w14:paraId="37999C38" w14:textId="77777777" w:rsidR="00BA6E0E" w:rsidRPr="00874A32" w:rsidRDefault="00BA6E0E" w:rsidP="0021548C">
            <w:pPr>
              <w:pStyle w:val="TAH"/>
              <w:rPr>
                <w:rFonts w:eastAsia="PMingLiU"/>
              </w:rPr>
            </w:pPr>
            <w:r w:rsidRPr="00874A32">
              <w:rPr>
                <w:rFonts w:eastAsia="PMingLiU"/>
              </w:rPr>
              <w:lastRenderedPageBreak/>
              <w:t>Operating band / SCS / Channel bandwidth</w:t>
            </w:r>
          </w:p>
        </w:tc>
      </w:tr>
      <w:tr w:rsidR="00BA6E0E" w:rsidRPr="00874A32" w14:paraId="2D3EA680" w14:textId="77777777" w:rsidTr="0021548C">
        <w:trPr>
          <w:trHeight w:val="187"/>
          <w:tblHeader/>
          <w:jc w:val="center"/>
        </w:trPr>
        <w:tc>
          <w:tcPr>
            <w:tcW w:w="1176" w:type="dxa"/>
            <w:tcBorders>
              <w:bottom w:val="single" w:sz="4" w:space="0" w:color="auto"/>
            </w:tcBorders>
            <w:shd w:val="clear" w:color="auto" w:fill="auto"/>
            <w:vAlign w:val="center"/>
          </w:tcPr>
          <w:p w14:paraId="0E08D044" w14:textId="77777777" w:rsidR="00BA6E0E" w:rsidRPr="00874A32" w:rsidRDefault="00BA6E0E" w:rsidP="0021548C">
            <w:pPr>
              <w:pStyle w:val="TAH"/>
              <w:rPr>
                <w:rFonts w:eastAsia="PMingLiU"/>
              </w:rPr>
            </w:pPr>
            <w:r w:rsidRPr="00874A32">
              <w:rPr>
                <w:rFonts w:eastAsia="PMingLiU"/>
              </w:rPr>
              <w:t>Operating Band</w:t>
            </w:r>
          </w:p>
        </w:tc>
        <w:tc>
          <w:tcPr>
            <w:tcW w:w="741" w:type="dxa"/>
            <w:vAlign w:val="center"/>
          </w:tcPr>
          <w:p w14:paraId="032A7289" w14:textId="77777777" w:rsidR="00BA6E0E" w:rsidRPr="00874A32" w:rsidRDefault="00BA6E0E" w:rsidP="0021548C">
            <w:pPr>
              <w:pStyle w:val="TAH"/>
              <w:rPr>
                <w:rFonts w:eastAsia="PMingLiU"/>
              </w:rPr>
            </w:pPr>
            <w:r w:rsidRPr="00874A32">
              <w:rPr>
                <w:rFonts w:eastAsia="PMingLiU"/>
              </w:rPr>
              <w:t>SCS kHz</w:t>
            </w:r>
          </w:p>
        </w:tc>
        <w:tc>
          <w:tcPr>
            <w:tcW w:w="741" w:type="dxa"/>
            <w:shd w:val="clear" w:color="auto" w:fill="auto"/>
            <w:vAlign w:val="center"/>
          </w:tcPr>
          <w:p w14:paraId="0E789D3B" w14:textId="77777777" w:rsidR="00BA6E0E" w:rsidRPr="00874A32" w:rsidRDefault="00BA6E0E" w:rsidP="0021548C">
            <w:pPr>
              <w:pStyle w:val="TAH"/>
              <w:rPr>
                <w:rFonts w:eastAsia="PMingLiU"/>
              </w:rPr>
            </w:pPr>
            <w:r w:rsidRPr="00874A32">
              <w:rPr>
                <w:rFonts w:eastAsia="PMingLiU"/>
              </w:rPr>
              <w:t>5</w:t>
            </w:r>
          </w:p>
          <w:p w14:paraId="4434A166"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740" w:type="dxa"/>
            <w:shd w:val="clear" w:color="auto" w:fill="auto"/>
            <w:vAlign w:val="center"/>
          </w:tcPr>
          <w:p w14:paraId="3220A30B" w14:textId="77777777" w:rsidR="00BA6E0E" w:rsidRPr="00874A32" w:rsidRDefault="00BA6E0E" w:rsidP="0021548C">
            <w:pPr>
              <w:pStyle w:val="TAH"/>
              <w:rPr>
                <w:rFonts w:eastAsia="PMingLiU"/>
              </w:rPr>
            </w:pPr>
            <w:r w:rsidRPr="00874A32">
              <w:rPr>
                <w:rFonts w:eastAsia="PMingLiU"/>
              </w:rPr>
              <w:t>10</w:t>
            </w:r>
          </w:p>
          <w:p w14:paraId="291BA06F"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23E68816" w14:textId="77777777" w:rsidR="00BA6E0E" w:rsidRPr="00874A32" w:rsidRDefault="00BA6E0E" w:rsidP="0021548C">
            <w:pPr>
              <w:pStyle w:val="TAH"/>
              <w:rPr>
                <w:rFonts w:eastAsia="PMingLiU"/>
              </w:rPr>
            </w:pPr>
            <w:r w:rsidRPr="00874A32">
              <w:rPr>
                <w:rFonts w:eastAsia="PMingLiU"/>
              </w:rPr>
              <w:t>15</w:t>
            </w:r>
          </w:p>
          <w:p w14:paraId="5DFF6B96"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741" w:type="dxa"/>
            <w:shd w:val="clear" w:color="auto" w:fill="auto"/>
            <w:vAlign w:val="center"/>
          </w:tcPr>
          <w:p w14:paraId="2ACF5127" w14:textId="77777777" w:rsidR="00BA6E0E" w:rsidRPr="00874A32" w:rsidRDefault="00BA6E0E" w:rsidP="0021548C">
            <w:pPr>
              <w:pStyle w:val="TAH"/>
              <w:rPr>
                <w:rFonts w:eastAsia="PMingLiU"/>
              </w:rPr>
            </w:pPr>
            <w:r w:rsidRPr="00874A32">
              <w:rPr>
                <w:rFonts w:eastAsia="PMingLiU"/>
              </w:rPr>
              <w:t>20</w:t>
            </w:r>
          </w:p>
          <w:p w14:paraId="6E692214"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927" w:type="dxa"/>
            <w:shd w:val="clear" w:color="auto" w:fill="auto"/>
            <w:vAlign w:val="center"/>
          </w:tcPr>
          <w:p w14:paraId="524D3C18" w14:textId="77777777" w:rsidR="00BA6E0E" w:rsidRPr="00874A32" w:rsidRDefault="00BA6E0E" w:rsidP="0021548C">
            <w:pPr>
              <w:pStyle w:val="TAH"/>
              <w:rPr>
                <w:rFonts w:eastAsia="PMingLiU"/>
              </w:rPr>
            </w:pPr>
            <w:r w:rsidRPr="00874A32">
              <w:rPr>
                <w:rFonts w:eastAsia="PMingLiU"/>
              </w:rPr>
              <w:t>25</w:t>
            </w:r>
          </w:p>
          <w:p w14:paraId="78075508"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743" w:type="dxa"/>
            <w:vAlign w:val="center"/>
          </w:tcPr>
          <w:p w14:paraId="4C561ED3" w14:textId="77777777" w:rsidR="00BA6E0E" w:rsidRPr="00874A32" w:rsidRDefault="00BA6E0E" w:rsidP="0021548C">
            <w:pPr>
              <w:pStyle w:val="TAH"/>
              <w:rPr>
                <w:rFonts w:eastAsia="PMingLiU"/>
              </w:rPr>
            </w:pPr>
            <w:r w:rsidRPr="00874A32">
              <w:rPr>
                <w:rFonts w:eastAsia="PMingLiU"/>
              </w:rPr>
              <w:t>30 MHz (dBm)</w:t>
            </w:r>
          </w:p>
        </w:tc>
        <w:tc>
          <w:tcPr>
            <w:tcW w:w="741" w:type="dxa"/>
            <w:vAlign w:val="center"/>
          </w:tcPr>
          <w:p w14:paraId="1EE95581" w14:textId="77777777" w:rsidR="00BA6E0E" w:rsidRPr="00874A32" w:rsidRDefault="00BA6E0E" w:rsidP="0021548C">
            <w:pPr>
              <w:pStyle w:val="TAH"/>
              <w:rPr>
                <w:rFonts w:eastAsia="PMingLiU"/>
              </w:rPr>
            </w:pPr>
            <w:r w:rsidRPr="00874A32">
              <w:rPr>
                <w:rFonts w:eastAsia="PMingLiU"/>
              </w:rPr>
              <w:t>35 MHz (dBm)</w:t>
            </w:r>
          </w:p>
        </w:tc>
        <w:tc>
          <w:tcPr>
            <w:tcW w:w="740" w:type="dxa"/>
            <w:shd w:val="clear" w:color="auto" w:fill="auto"/>
            <w:vAlign w:val="center"/>
          </w:tcPr>
          <w:p w14:paraId="7881E8F6" w14:textId="77777777" w:rsidR="00BA6E0E" w:rsidRPr="00874A32" w:rsidRDefault="00BA6E0E" w:rsidP="0021548C">
            <w:pPr>
              <w:pStyle w:val="TAH"/>
              <w:rPr>
                <w:rFonts w:eastAsia="PMingLiU"/>
              </w:rPr>
            </w:pPr>
            <w:r w:rsidRPr="00874A32">
              <w:rPr>
                <w:rFonts w:eastAsia="PMingLiU"/>
              </w:rPr>
              <w:t>40</w:t>
            </w:r>
          </w:p>
          <w:p w14:paraId="2AD320ED"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741" w:type="dxa"/>
            <w:vAlign w:val="center"/>
          </w:tcPr>
          <w:p w14:paraId="00A2EBCF" w14:textId="77777777" w:rsidR="00BA6E0E" w:rsidRPr="00874A32" w:rsidRDefault="00BA6E0E" w:rsidP="0021548C">
            <w:pPr>
              <w:pStyle w:val="TAH"/>
              <w:rPr>
                <w:rFonts w:eastAsia="PMingLiU"/>
              </w:rPr>
            </w:pPr>
            <w:r w:rsidRPr="00874A32">
              <w:rPr>
                <w:rFonts w:eastAsia="PMingLiU"/>
              </w:rPr>
              <w:t>45 MHz (dBm)</w:t>
            </w:r>
          </w:p>
        </w:tc>
        <w:tc>
          <w:tcPr>
            <w:tcW w:w="741" w:type="dxa"/>
            <w:vAlign w:val="center"/>
          </w:tcPr>
          <w:p w14:paraId="053D1129" w14:textId="77777777" w:rsidR="00BA6E0E" w:rsidRPr="00874A32" w:rsidRDefault="00BA6E0E" w:rsidP="0021548C">
            <w:pPr>
              <w:pStyle w:val="TAH"/>
              <w:rPr>
                <w:rFonts w:eastAsia="PMingLiU"/>
              </w:rPr>
            </w:pPr>
            <w:r w:rsidRPr="00874A32">
              <w:rPr>
                <w:rFonts w:eastAsia="PMingLiU"/>
              </w:rPr>
              <w:t>50</w:t>
            </w:r>
          </w:p>
          <w:p w14:paraId="12C804C6" w14:textId="77777777" w:rsidR="00BA6E0E" w:rsidRPr="00874A32" w:rsidRDefault="00BA6E0E" w:rsidP="0021548C">
            <w:pPr>
              <w:pStyle w:val="TAH"/>
              <w:rPr>
                <w:rFonts w:eastAsia="PMingLiU"/>
              </w:rPr>
            </w:pPr>
            <w:r w:rsidRPr="00874A32">
              <w:rPr>
                <w:rFonts w:eastAsia="PMingLiU"/>
              </w:rPr>
              <w:t>MHz</w:t>
            </w:r>
            <w:r w:rsidRPr="00874A32">
              <w:rPr>
                <w:rFonts w:eastAsia="PMingLiU"/>
              </w:rPr>
              <w:br/>
              <w:t>(dBm)</w:t>
            </w:r>
          </w:p>
        </w:tc>
        <w:tc>
          <w:tcPr>
            <w:tcW w:w="972" w:type="dxa"/>
            <w:tcBorders>
              <w:bottom w:val="single" w:sz="4" w:space="0" w:color="auto"/>
            </w:tcBorders>
            <w:vAlign w:val="center"/>
          </w:tcPr>
          <w:p w14:paraId="1E6BEBB8" w14:textId="77777777" w:rsidR="00BA6E0E" w:rsidRPr="00874A32" w:rsidRDefault="00BA6E0E" w:rsidP="0021548C">
            <w:pPr>
              <w:pStyle w:val="TAH"/>
              <w:rPr>
                <w:rFonts w:eastAsia="PMingLiU"/>
              </w:rPr>
            </w:pPr>
            <w:r w:rsidRPr="00B20F74">
              <w:t>Duplex Mode</w:t>
            </w:r>
          </w:p>
        </w:tc>
      </w:tr>
      <w:tr w:rsidR="00BA6E0E" w:rsidRPr="00874A32" w14:paraId="3D3AF81C" w14:textId="77777777" w:rsidTr="0021548C">
        <w:trPr>
          <w:trHeight w:val="187"/>
          <w:jc w:val="center"/>
        </w:trPr>
        <w:tc>
          <w:tcPr>
            <w:tcW w:w="1176" w:type="dxa"/>
            <w:vMerge w:val="restart"/>
            <w:shd w:val="clear" w:color="auto" w:fill="auto"/>
            <w:vAlign w:val="center"/>
          </w:tcPr>
          <w:p w14:paraId="57865271" w14:textId="77777777" w:rsidR="00BA6E0E" w:rsidRPr="00874A32" w:rsidRDefault="00BA6E0E" w:rsidP="0021548C">
            <w:pPr>
              <w:pStyle w:val="TAC"/>
              <w:rPr>
                <w:rFonts w:eastAsia="PMingLiU"/>
              </w:rPr>
            </w:pPr>
            <w:r w:rsidRPr="00874A32">
              <w:rPr>
                <w:rFonts w:eastAsia="PMingLiU"/>
              </w:rPr>
              <w:t>n5</w:t>
            </w:r>
          </w:p>
        </w:tc>
        <w:tc>
          <w:tcPr>
            <w:tcW w:w="741" w:type="dxa"/>
          </w:tcPr>
          <w:p w14:paraId="5715A000" w14:textId="77777777" w:rsidR="00BA6E0E" w:rsidRPr="00874A32" w:rsidRDefault="00BA6E0E" w:rsidP="0021548C">
            <w:pPr>
              <w:pStyle w:val="TAC"/>
              <w:rPr>
                <w:rFonts w:eastAsia="PMingLiU"/>
              </w:rPr>
            </w:pPr>
            <w:r w:rsidRPr="00874A32">
              <w:rPr>
                <w:rFonts w:eastAsia="PMingLiU"/>
              </w:rPr>
              <w:t>15</w:t>
            </w:r>
          </w:p>
        </w:tc>
        <w:tc>
          <w:tcPr>
            <w:tcW w:w="741" w:type="dxa"/>
            <w:shd w:val="clear" w:color="auto" w:fill="auto"/>
          </w:tcPr>
          <w:p w14:paraId="73A80FDD" w14:textId="77777777" w:rsidR="00BA6E0E" w:rsidRPr="00874A32" w:rsidRDefault="00BA6E0E" w:rsidP="0021548C">
            <w:pPr>
              <w:pStyle w:val="TAC"/>
              <w:rPr>
                <w:rFonts w:eastAsia="PMingLiU"/>
              </w:rPr>
            </w:pPr>
            <w:r w:rsidRPr="00874A32">
              <w:rPr>
                <w:rFonts w:eastAsia="PMingLiU"/>
              </w:rPr>
              <w:t>-98.0</w:t>
            </w:r>
          </w:p>
        </w:tc>
        <w:tc>
          <w:tcPr>
            <w:tcW w:w="740" w:type="dxa"/>
            <w:shd w:val="clear" w:color="auto" w:fill="auto"/>
          </w:tcPr>
          <w:p w14:paraId="117598C2" w14:textId="77777777" w:rsidR="00BA6E0E" w:rsidRPr="00874A32" w:rsidRDefault="00BA6E0E" w:rsidP="0021548C">
            <w:pPr>
              <w:pStyle w:val="TAC"/>
              <w:rPr>
                <w:rFonts w:eastAsia="PMingLiU"/>
              </w:rPr>
            </w:pPr>
            <w:r w:rsidRPr="00874A32">
              <w:rPr>
                <w:rFonts w:eastAsia="PMingLiU"/>
              </w:rPr>
              <w:t>-94.8</w:t>
            </w:r>
          </w:p>
        </w:tc>
        <w:tc>
          <w:tcPr>
            <w:tcW w:w="741" w:type="dxa"/>
            <w:shd w:val="clear" w:color="auto" w:fill="auto"/>
          </w:tcPr>
          <w:p w14:paraId="67720D89" w14:textId="77777777" w:rsidR="00BA6E0E" w:rsidRPr="00874A32" w:rsidRDefault="00BA6E0E" w:rsidP="0021548C">
            <w:pPr>
              <w:pStyle w:val="TAC"/>
              <w:rPr>
                <w:rFonts w:eastAsia="PMingLiU"/>
              </w:rPr>
            </w:pPr>
            <w:r w:rsidRPr="00874A32">
              <w:rPr>
                <w:rFonts w:eastAsia="PMingLiU"/>
              </w:rPr>
              <w:t>-93.0</w:t>
            </w:r>
          </w:p>
        </w:tc>
        <w:tc>
          <w:tcPr>
            <w:tcW w:w="741" w:type="dxa"/>
            <w:shd w:val="clear" w:color="auto" w:fill="auto"/>
          </w:tcPr>
          <w:p w14:paraId="1D7E306A" w14:textId="77777777" w:rsidR="00BA6E0E" w:rsidRPr="00874A32" w:rsidRDefault="00BA6E0E" w:rsidP="0021548C">
            <w:pPr>
              <w:pStyle w:val="TAC"/>
              <w:rPr>
                <w:rFonts w:eastAsia="PMingLiU"/>
              </w:rPr>
            </w:pPr>
            <w:r w:rsidRPr="00874A32">
              <w:rPr>
                <w:rFonts w:eastAsia="PMingLiU"/>
              </w:rPr>
              <w:t>-86.8</w:t>
            </w:r>
          </w:p>
        </w:tc>
        <w:tc>
          <w:tcPr>
            <w:tcW w:w="927" w:type="dxa"/>
            <w:shd w:val="clear" w:color="auto" w:fill="FFFF00"/>
          </w:tcPr>
          <w:p w14:paraId="0D141EB7" w14:textId="77777777" w:rsidR="00BA6E0E" w:rsidRPr="00874A32" w:rsidRDefault="00BA6E0E" w:rsidP="0021548C">
            <w:pPr>
              <w:pStyle w:val="TAC"/>
              <w:rPr>
                <w:rFonts w:eastAsia="PMingLiU"/>
              </w:rPr>
            </w:pPr>
            <w:r>
              <w:rPr>
                <w:rFonts w:eastAsia="PMingLiU"/>
              </w:rPr>
              <w:t>[-84.7]</w:t>
            </w:r>
            <w:r w:rsidRPr="002D1DFB">
              <w:rPr>
                <w:rFonts w:eastAsia="PMingLiU"/>
                <w:vertAlign w:val="superscript"/>
              </w:rPr>
              <w:t>8</w:t>
            </w:r>
          </w:p>
        </w:tc>
        <w:tc>
          <w:tcPr>
            <w:tcW w:w="743" w:type="dxa"/>
          </w:tcPr>
          <w:p w14:paraId="57EAFB8A" w14:textId="77777777" w:rsidR="00BA6E0E" w:rsidRPr="00874A32" w:rsidRDefault="00BA6E0E" w:rsidP="0021548C">
            <w:pPr>
              <w:pStyle w:val="TAC"/>
              <w:rPr>
                <w:rFonts w:eastAsia="PMingLiU"/>
              </w:rPr>
            </w:pPr>
          </w:p>
        </w:tc>
        <w:tc>
          <w:tcPr>
            <w:tcW w:w="741" w:type="dxa"/>
          </w:tcPr>
          <w:p w14:paraId="6CC0CBA6" w14:textId="77777777" w:rsidR="00BA6E0E" w:rsidRPr="00874A32" w:rsidRDefault="00BA6E0E" w:rsidP="0021548C">
            <w:pPr>
              <w:pStyle w:val="TAC"/>
              <w:rPr>
                <w:rFonts w:eastAsia="PMingLiU"/>
              </w:rPr>
            </w:pPr>
          </w:p>
        </w:tc>
        <w:tc>
          <w:tcPr>
            <w:tcW w:w="740" w:type="dxa"/>
            <w:shd w:val="clear" w:color="auto" w:fill="auto"/>
          </w:tcPr>
          <w:p w14:paraId="3B519C70" w14:textId="77777777" w:rsidR="00BA6E0E" w:rsidRPr="00874A32" w:rsidRDefault="00BA6E0E" w:rsidP="0021548C">
            <w:pPr>
              <w:pStyle w:val="TAC"/>
              <w:rPr>
                <w:rFonts w:eastAsia="PMingLiU"/>
              </w:rPr>
            </w:pPr>
          </w:p>
        </w:tc>
        <w:tc>
          <w:tcPr>
            <w:tcW w:w="741" w:type="dxa"/>
          </w:tcPr>
          <w:p w14:paraId="44EB355A" w14:textId="77777777" w:rsidR="00BA6E0E" w:rsidRPr="00874A32" w:rsidRDefault="00BA6E0E" w:rsidP="0021548C">
            <w:pPr>
              <w:pStyle w:val="TAC"/>
              <w:rPr>
                <w:rFonts w:eastAsia="PMingLiU"/>
              </w:rPr>
            </w:pPr>
          </w:p>
        </w:tc>
        <w:tc>
          <w:tcPr>
            <w:tcW w:w="741" w:type="dxa"/>
          </w:tcPr>
          <w:p w14:paraId="0E6A8E2C" w14:textId="77777777" w:rsidR="00BA6E0E" w:rsidRPr="00874A32" w:rsidRDefault="00BA6E0E" w:rsidP="0021548C">
            <w:pPr>
              <w:pStyle w:val="TAC"/>
              <w:rPr>
                <w:rFonts w:eastAsia="PMingLiU"/>
              </w:rPr>
            </w:pPr>
          </w:p>
        </w:tc>
        <w:tc>
          <w:tcPr>
            <w:tcW w:w="972" w:type="dxa"/>
            <w:vMerge w:val="restart"/>
            <w:vAlign w:val="center"/>
          </w:tcPr>
          <w:p w14:paraId="28DCE49C" w14:textId="77777777" w:rsidR="00BA6E0E" w:rsidRPr="00874A32" w:rsidRDefault="00BA6E0E" w:rsidP="0021548C">
            <w:pPr>
              <w:pStyle w:val="TAC"/>
              <w:rPr>
                <w:rFonts w:eastAsia="PMingLiU"/>
              </w:rPr>
            </w:pPr>
            <w:r w:rsidRPr="00A1115A">
              <w:t>FDD</w:t>
            </w:r>
          </w:p>
        </w:tc>
      </w:tr>
      <w:tr w:rsidR="00BA6E0E" w:rsidRPr="00874A32" w14:paraId="27ED03BA" w14:textId="77777777" w:rsidTr="0021548C">
        <w:trPr>
          <w:trHeight w:val="187"/>
          <w:jc w:val="center"/>
        </w:trPr>
        <w:tc>
          <w:tcPr>
            <w:tcW w:w="1176" w:type="dxa"/>
            <w:vMerge/>
            <w:tcBorders>
              <w:bottom w:val="single" w:sz="4" w:space="0" w:color="auto"/>
            </w:tcBorders>
            <w:shd w:val="clear" w:color="auto" w:fill="auto"/>
            <w:vAlign w:val="center"/>
          </w:tcPr>
          <w:p w14:paraId="1A4D0FEF" w14:textId="77777777" w:rsidR="00BA6E0E" w:rsidRPr="00874A32" w:rsidRDefault="00BA6E0E" w:rsidP="0021548C">
            <w:pPr>
              <w:pStyle w:val="TAC"/>
              <w:rPr>
                <w:rFonts w:eastAsia="PMingLiU"/>
              </w:rPr>
            </w:pPr>
          </w:p>
        </w:tc>
        <w:tc>
          <w:tcPr>
            <w:tcW w:w="741" w:type="dxa"/>
          </w:tcPr>
          <w:p w14:paraId="1968FB6C" w14:textId="77777777" w:rsidR="00BA6E0E" w:rsidRPr="00874A32" w:rsidRDefault="00BA6E0E" w:rsidP="0021548C">
            <w:pPr>
              <w:pStyle w:val="TAC"/>
              <w:rPr>
                <w:rFonts w:eastAsia="PMingLiU"/>
              </w:rPr>
            </w:pPr>
            <w:r w:rsidRPr="00874A32">
              <w:rPr>
                <w:rFonts w:eastAsia="PMingLiU"/>
              </w:rPr>
              <w:t>30</w:t>
            </w:r>
          </w:p>
        </w:tc>
        <w:tc>
          <w:tcPr>
            <w:tcW w:w="741" w:type="dxa"/>
            <w:shd w:val="clear" w:color="auto" w:fill="auto"/>
          </w:tcPr>
          <w:p w14:paraId="6B822F87" w14:textId="77777777" w:rsidR="00BA6E0E" w:rsidRPr="00874A32" w:rsidRDefault="00BA6E0E" w:rsidP="0021548C">
            <w:pPr>
              <w:pStyle w:val="TAC"/>
              <w:rPr>
                <w:rFonts w:eastAsia="PMingLiU"/>
              </w:rPr>
            </w:pPr>
          </w:p>
        </w:tc>
        <w:tc>
          <w:tcPr>
            <w:tcW w:w="740" w:type="dxa"/>
            <w:shd w:val="clear" w:color="auto" w:fill="auto"/>
          </w:tcPr>
          <w:p w14:paraId="7C665150" w14:textId="77777777" w:rsidR="00BA6E0E" w:rsidRPr="00874A32" w:rsidRDefault="00BA6E0E" w:rsidP="0021548C">
            <w:pPr>
              <w:pStyle w:val="TAC"/>
              <w:rPr>
                <w:rFonts w:eastAsia="PMingLiU"/>
              </w:rPr>
            </w:pPr>
            <w:r w:rsidRPr="00874A32">
              <w:rPr>
                <w:rFonts w:eastAsia="PMingLiU"/>
              </w:rPr>
              <w:t>-95.1</w:t>
            </w:r>
          </w:p>
        </w:tc>
        <w:tc>
          <w:tcPr>
            <w:tcW w:w="741" w:type="dxa"/>
            <w:shd w:val="clear" w:color="auto" w:fill="auto"/>
          </w:tcPr>
          <w:p w14:paraId="7C4A7341" w14:textId="77777777" w:rsidR="00BA6E0E" w:rsidRPr="00874A32" w:rsidRDefault="00BA6E0E" w:rsidP="0021548C">
            <w:pPr>
              <w:pStyle w:val="TAC"/>
              <w:rPr>
                <w:rFonts w:eastAsia="PMingLiU"/>
              </w:rPr>
            </w:pPr>
            <w:r w:rsidRPr="00874A32">
              <w:rPr>
                <w:rFonts w:eastAsia="PMingLiU"/>
              </w:rPr>
              <w:t>-93.1</w:t>
            </w:r>
          </w:p>
        </w:tc>
        <w:tc>
          <w:tcPr>
            <w:tcW w:w="741" w:type="dxa"/>
            <w:shd w:val="clear" w:color="auto" w:fill="auto"/>
          </w:tcPr>
          <w:p w14:paraId="4F3474EE" w14:textId="77777777" w:rsidR="00BA6E0E" w:rsidRPr="00874A32" w:rsidRDefault="00BA6E0E" w:rsidP="0021548C">
            <w:pPr>
              <w:pStyle w:val="TAC"/>
              <w:rPr>
                <w:rFonts w:eastAsia="PMingLiU"/>
              </w:rPr>
            </w:pPr>
            <w:r w:rsidRPr="00874A32">
              <w:rPr>
                <w:rFonts w:eastAsia="PMingLiU"/>
              </w:rPr>
              <w:t>-88.6</w:t>
            </w:r>
          </w:p>
        </w:tc>
        <w:tc>
          <w:tcPr>
            <w:tcW w:w="927" w:type="dxa"/>
            <w:shd w:val="clear" w:color="auto" w:fill="FFFF00"/>
          </w:tcPr>
          <w:p w14:paraId="2A76B317" w14:textId="77777777" w:rsidR="00BA6E0E" w:rsidRPr="00874A32" w:rsidRDefault="00BA6E0E" w:rsidP="0021548C">
            <w:pPr>
              <w:pStyle w:val="TAC"/>
              <w:rPr>
                <w:rFonts w:eastAsia="PMingLiU"/>
              </w:rPr>
            </w:pPr>
            <w:r>
              <w:rPr>
                <w:rFonts w:eastAsia="PMingLiU"/>
              </w:rPr>
              <w:t>[-84.8]</w:t>
            </w:r>
            <w:r w:rsidRPr="002D1DFB">
              <w:rPr>
                <w:rFonts w:eastAsia="PMingLiU"/>
                <w:vertAlign w:val="superscript"/>
              </w:rPr>
              <w:t>8</w:t>
            </w:r>
          </w:p>
        </w:tc>
        <w:tc>
          <w:tcPr>
            <w:tcW w:w="743" w:type="dxa"/>
          </w:tcPr>
          <w:p w14:paraId="26C15106" w14:textId="77777777" w:rsidR="00BA6E0E" w:rsidRPr="00874A32" w:rsidRDefault="00BA6E0E" w:rsidP="0021548C">
            <w:pPr>
              <w:pStyle w:val="TAC"/>
              <w:rPr>
                <w:rFonts w:eastAsia="PMingLiU"/>
              </w:rPr>
            </w:pPr>
          </w:p>
        </w:tc>
        <w:tc>
          <w:tcPr>
            <w:tcW w:w="741" w:type="dxa"/>
          </w:tcPr>
          <w:p w14:paraId="614E1A96" w14:textId="77777777" w:rsidR="00BA6E0E" w:rsidRPr="00874A32" w:rsidRDefault="00BA6E0E" w:rsidP="0021548C">
            <w:pPr>
              <w:pStyle w:val="TAC"/>
              <w:rPr>
                <w:rFonts w:eastAsia="PMingLiU"/>
              </w:rPr>
            </w:pPr>
          </w:p>
        </w:tc>
        <w:tc>
          <w:tcPr>
            <w:tcW w:w="740" w:type="dxa"/>
            <w:shd w:val="clear" w:color="auto" w:fill="auto"/>
          </w:tcPr>
          <w:p w14:paraId="0C5ECA4E" w14:textId="77777777" w:rsidR="00BA6E0E" w:rsidRPr="00874A32" w:rsidRDefault="00BA6E0E" w:rsidP="0021548C">
            <w:pPr>
              <w:pStyle w:val="TAC"/>
              <w:rPr>
                <w:rFonts w:eastAsia="PMingLiU"/>
              </w:rPr>
            </w:pPr>
          </w:p>
        </w:tc>
        <w:tc>
          <w:tcPr>
            <w:tcW w:w="741" w:type="dxa"/>
          </w:tcPr>
          <w:p w14:paraId="2B83D5B3" w14:textId="77777777" w:rsidR="00BA6E0E" w:rsidRPr="00874A32" w:rsidRDefault="00BA6E0E" w:rsidP="0021548C">
            <w:pPr>
              <w:pStyle w:val="TAC"/>
              <w:rPr>
                <w:rFonts w:eastAsia="PMingLiU"/>
              </w:rPr>
            </w:pPr>
          </w:p>
        </w:tc>
        <w:tc>
          <w:tcPr>
            <w:tcW w:w="741" w:type="dxa"/>
          </w:tcPr>
          <w:p w14:paraId="7BA9F2D0" w14:textId="77777777" w:rsidR="00BA6E0E" w:rsidRPr="00874A32" w:rsidRDefault="00BA6E0E" w:rsidP="0021548C">
            <w:pPr>
              <w:pStyle w:val="TAC"/>
              <w:rPr>
                <w:rFonts w:eastAsia="PMingLiU"/>
              </w:rPr>
            </w:pPr>
          </w:p>
        </w:tc>
        <w:tc>
          <w:tcPr>
            <w:tcW w:w="972" w:type="dxa"/>
            <w:vMerge/>
            <w:tcBorders>
              <w:bottom w:val="single" w:sz="4" w:space="0" w:color="auto"/>
            </w:tcBorders>
            <w:vAlign w:val="center"/>
          </w:tcPr>
          <w:p w14:paraId="41D51E02" w14:textId="77777777" w:rsidR="00BA6E0E" w:rsidRPr="00874A32" w:rsidRDefault="00BA6E0E" w:rsidP="0021548C">
            <w:pPr>
              <w:pStyle w:val="TAC"/>
              <w:rPr>
                <w:rFonts w:eastAsia="PMingLiU"/>
              </w:rPr>
            </w:pPr>
          </w:p>
        </w:tc>
      </w:tr>
      <w:tr w:rsidR="00BA6E0E" w:rsidRPr="00874A32" w14:paraId="2EEB76F4" w14:textId="77777777" w:rsidTr="0021548C">
        <w:trPr>
          <w:trHeight w:val="641"/>
          <w:jc w:val="center"/>
        </w:trPr>
        <w:tc>
          <w:tcPr>
            <w:tcW w:w="10485" w:type="dxa"/>
            <w:gridSpan w:val="13"/>
            <w:shd w:val="clear" w:color="auto" w:fill="auto"/>
          </w:tcPr>
          <w:p w14:paraId="4AB4B79C" w14:textId="77777777" w:rsidR="00BA6E0E" w:rsidRPr="00E74078" w:rsidRDefault="00BA6E0E" w:rsidP="0021548C">
            <w:pPr>
              <w:pStyle w:val="TAN"/>
            </w:pPr>
            <w:r w:rsidRPr="00E74078">
              <w:t>NOTE 1:</w:t>
            </w:r>
            <w:r w:rsidRPr="00E74078">
              <w:tab/>
              <w:t>Four Rx antenna ports shall be the baseline for this operating band except for two Rx vehicular UE.</w:t>
            </w:r>
          </w:p>
          <w:p w14:paraId="11F4A8A0" w14:textId="77777777" w:rsidR="00BA6E0E" w:rsidRPr="00E74078" w:rsidRDefault="00BA6E0E" w:rsidP="0021548C">
            <w:pPr>
              <w:pStyle w:val="TAN"/>
            </w:pPr>
            <w:r w:rsidRPr="00E74078">
              <w:t>NOTE 2:</w:t>
            </w:r>
            <w:r w:rsidRPr="00E74078">
              <w:tab/>
              <w:t>The transmitter shall be set to P</w:t>
            </w:r>
            <w:r w:rsidRPr="00E74078">
              <w:rPr>
                <w:vertAlign w:val="subscript"/>
              </w:rPr>
              <w:t>UMAX</w:t>
            </w:r>
            <w:r w:rsidRPr="00E74078">
              <w:t xml:space="preserve"> as defined in clause 6.2.4</w:t>
            </w:r>
          </w:p>
          <w:p w14:paraId="71F5CA81" w14:textId="77777777" w:rsidR="00BA6E0E" w:rsidRPr="00E74078" w:rsidRDefault="00BA6E0E" w:rsidP="0021548C">
            <w:pPr>
              <w:pStyle w:val="TAN"/>
            </w:pPr>
            <w:r w:rsidRPr="00E74078">
              <w:t>NOTE 3:</w:t>
            </w:r>
            <w:r w:rsidRPr="00E74078">
              <w:tab/>
              <w:t xml:space="preserve">The requirement is modified by -0.5 dB when the assigned NR channel bandwidth is confined within 1475.9 - 1510.9 </w:t>
            </w:r>
            <w:proofErr w:type="spellStart"/>
            <w:r w:rsidRPr="00E74078">
              <w:t>MHz.</w:t>
            </w:r>
            <w:proofErr w:type="spellEnd"/>
          </w:p>
          <w:p w14:paraId="7D66A288" w14:textId="77777777" w:rsidR="00BA6E0E" w:rsidRPr="00E74078" w:rsidRDefault="00BA6E0E" w:rsidP="0021548C">
            <w:pPr>
              <w:pStyle w:val="TAN"/>
            </w:pPr>
            <w:r w:rsidRPr="00E74078">
              <w:t>NOTE 4:</w:t>
            </w:r>
            <w:r w:rsidRPr="00E74078">
              <w:tab/>
              <w:t xml:space="preserve">The requirement is modified by -0.5 dB when the assigned UE channel bandwidth is confined within 3300 - 3800 </w:t>
            </w:r>
            <w:proofErr w:type="spellStart"/>
            <w:r w:rsidRPr="00E74078">
              <w:t>MHz.</w:t>
            </w:r>
            <w:proofErr w:type="spellEnd"/>
          </w:p>
          <w:p w14:paraId="65763C5B" w14:textId="77777777" w:rsidR="00BA6E0E" w:rsidRPr="00E74078" w:rsidRDefault="00BA6E0E" w:rsidP="0021548C">
            <w:pPr>
              <w:pStyle w:val="TAN"/>
            </w:pPr>
            <w:r w:rsidRPr="00E74078">
              <w:t>NOTE 5:</w:t>
            </w:r>
            <w:r w:rsidRPr="00E74078">
              <w:tab/>
              <w:t>For these bandwidths, the minimum requirements are restricted to operation when carrier is configured as a downlink carrier part of CA configuration.</w:t>
            </w:r>
          </w:p>
          <w:p w14:paraId="03F66021" w14:textId="77777777" w:rsidR="00BA6E0E" w:rsidRPr="00E74078" w:rsidRDefault="00BA6E0E" w:rsidP="0021548C">
            <w:pPr>
              <w:pStyle w:val="TAN"/>
            </w:pPr>
            <w:r w:rsidRPr="00E74078">
              <w:t>NOTE 6:</w:t>
            </w:r>
            <w:r w:rsidRPr="00E74078">
              <w:tab/>
              <w:t>Values are modified by -0.5dB when carrier channel BW is between 865MHz and 894MHz.</w:t>
            </w:r>
          </w:p>
          <w:p w14:paraId="1DD28923" w14:textId="77777777" w:rsidR="00BA6E0E" w:rsidRDefault="00BA6E0E" w:rsidP="0021548C">
            <w:pPr>
              <w:pStyle w:val="TAN"/>
            </w:pPr>
            <w:r w:rsidRPr="00E74078">
              <w:t xml:space="preserve">NOTE 7: </w:t>
            </w:r>
            <w:r w:rsidRPr="00E74078">
              <w:tab/>
              <w:t>For SDL bands, the reference sensitivity requirements shall be verified by inter-band CA combinations with SDL band, which are supported by UE.</w:t>
            </w:r>
          </w:p>
          <w:p w14:paraId="30E3D191" w14:textId="77777777" w:rsidR="00BA6E0E" w:rsidRPr="00E74078" w:rsidRDefault="00BA6E0E" w:rsidP="0021548C">
            <w:pPr>
              <w:pStyle w:val="TAN"/>
            </w:pPr>
            <w:r w:rsidRPr="002D1DFB">
              <w:rPr>
                <w:highlight w:val="yellow"/>
              </w:rPr>
              <w:t>NOTE 8: For n5, REFSENS is specified at [881.5] MHz downlink carrier frequency</w:t>
            </w:r>
            <w:r>
              <w:rPr>
                <w:highlight w:val="yellow"/>
              </w:rPr>
              <w:t>.</w:t>
            </w:r>
            <w:r w:rsidRPr="00E74078">
              <w:t xml:space="preserve"> </w:t>
            </w:r>
          </w:p>
        </w:tc>
      </w:tr>
    </w:tbl>
    <w:p w14:paraId="5982173D" w14:textId="77777777" w:rsidR="00BA6E0E" w:rsidRDefault="00BA6E0E" w:rsidP="00BA6E0E">
      <w:pPr>
        <w:jc w:val="center"/>
        <w:rPr>
          <w:b/>
        </w:rPr>
      </w:pPr>
    </w:p>
    <w:p w14:paraId="0CC59D86" w14:textId="671CDE1E" w:rsidR="00BA6E0E" w:rsidRPr="00BA6E0E" w:rsidRDefault="00BA6E0E" w:rsidP="00BA6E0E">
      <w:pPr>
        <w:jc w:val="center"/>
        <w:rPr>
          <w:b/>
        </w:rPr>
      </w:pPr>
      <w:r w:rsidRPr="00BA6E0E">
        <w:rPr>
          <w:b/>
        </w:rPr>
        <w:t xml:space="preserve">Table </w:t>
      </w:r>
      <w:r w:rsidRPr="00BA6E0E">
        <w:rPr>
          <w:b/>
        </w:rPr>
        <w:fldChar w:fldCharType="begin"/>
      </w:r>
      <w:r w:rsidRPr="00BA6E0E">
        <w:rPr>
          <w:b/>
        </w:rPr>
        <w:instrText xml:space="preserve"> SEQ Table \* ARABIC </w:instrText>
      </w:r>
      <w:r w:rsidRPr="00BA6E0E">
        <w:rPr>
          <w:b/>
        </w:rPr>
        <w:fldChar w:fldCharType="separate"/>
      </w:r>
      <w:r w:rsidRPr="00BA6E0E">
        <w:rPr>
          <w:b/>
          <w:noProof/>
        </w:rPr>
        <w:t>5</w:t>
      </w:r>
      <w:r w:rsidRPr="00BA6E0E">
        <w:rPr>
          <w:b/>
        </w:rPr>
        <w:fldChar w:fldCharType="end"/>
      </w:r>
      <w:r w:rsidRPr="00BA6E0E">
        <w:rPr>
          <w:b/>
        </w:rPr>
        <w:t>: Proposed changes to Table 7.3.2-3 to capture the 20MHz UL carrier frequency for NR band n5</w:t>
      </w:r>
    </w:p>
    <w:tbl>
      <w:tblPr>
        <w:tblW w:w="4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638"/>
        <w:gridCol w:w="636"/>
        <w:gridCol w:w="636"/>
        <w:gridCol w:w="636"/>
        <w:gridCol w:w="779"/>
        <w:gridCol w:w="779"/>
        <w:gridCol w:w="636"/>
        <w:gridCol w:w="796"/>
        <w:gridCol w:w="636"/>
        <w:gridCol w:w="636"/>
        <w:gridCol w:w="636"/>
        <w:gridCol w:w="893"/>
      </w:tblGrid>
      <w:tr w:rsidR="00BA6E0E" w:rsidRPr="00A1115A" w14:paraId="3DA4C09F" w14:textId="77777777" w:rsidTr="008B0897">
        <w:trPr>
          <w:trHeight w:val="187"/>
          <w:tblHeader/>
          <w:jc w:val="center"/>
        </w:trPr>
        <w:tc>
          <w:tcPr>
            <w:tcW w:w="610" w:type="pct"/>
            <w:tcBorders>
              <w:bottom w:val="single" w:sz="4" w:space="0" w:color="auto"/>
            </w:tcBorders>
            <w:shd w:val="clear" w:color="auto" w:fill="auto"/>
          </w:tcPr>
          <w:p w14:paraId="1438D0EF" w14:textId="77777777" w:rsidR="00BA6E0E" w:rsidRPr="00A1115A" w:rsidRDefault="00BA6E0E" w:rsidP="0021548C">
            <w:pPr>
              <w:pStyle w:val="TAH"/>
            </w:pPr>
            <w:r w:rsidRPr="00A1115A">
              <w:t>Operating Band</w:t>
            </w:r>
          </w:p>
        </w:tc>
        <w:tc>
          <w:tcPr>
            <w:tcW w:w="336" w:type="pct"/>
          </w:tcPr>
          <w:p w14:paraId="62B41D97" w14:textId="77777777" w:rsidR="00BA6E0E" w:rsidRPr="00A1115A" w:rsidRDefault="00BA6E0E" w:rsidP="0021548C">
            <w:pPr>
              <w:pStyle w:val="TAH"/>
            </w:pPr>
            <w:r w:rsidRPr="00A1115A">
              <w:t>SCS kHz</w:t>
            </w:r>
          </w:p>
        </w:tc>
        <w:tc>
          <w:tcPr>
            <w:tcW w:w="335" w:type="pct"/>
            <w:shd w:val="clear" w:color="auto" w:fill="auto"/>
          </w:tcPr>
          <w:p w14:paraId="32E00F9C" w14:textId="77777777" w:rsidR="00BA6E0E" w:rsidRPr="00A1115A" w:rsidRDefault="00BA6E0E" w:rsidP="0021548C">
            <w:pPr>
              <w:pStyle w:val="TAH"/>
            </w:pPr>
            <w:r w:rsidRPr="00A1115A">
              <w:t>5</w:t>
            </w:r>
          </w:p>
          <w:p w14:paraId="58C3A0C6" w14:textId="77777777" w:rsidR="00BA6E0E" w:rsidRPr="00A1115A" w:rsidRDefault="00BA6E0E" w:rsidP="0021548C">
            <w:pPr>
              <w:pStyle w:val="TAH"/>
            </w:pPr>
            <w:r w:rsidRPr="00A1115A">
              <w:t>MHz</w:t>
            </w:r>
          </w:p>
        </w:tc>
        <w:tc>
          <w:tcPr>
            <w:tcW w:w="335" w:type="pct"/>
            <w:shd w:val="clear" w:color="auto" w:fill="auto"/>
          </w:tcPr>
          <w:p w14:paraId="63FBA23F" w14:textId="77777777" w:rsidR="00BA6E0E" w:rsidRPr="00A1115A" w:rsidRDefault="00BA6E0E" w:rsidP="0021548C">
            <w:pPr>
              <w:pStyle w:val="TAH"/>
            </w:pPr>
            <w:r w:rsidRPr="00A1115A">
              <w:t>10</w:t>
            </w:r>
          </w:p>
          <w:p w14:paraId="478C2E51" w14:textId="77777777" w:rsidR="00BA6E0E" w:rsidRPr="00A1115A" w:rsidRDefault="00BA6E0E" w:rsidP="0021548C">
            <w:pPr>
              <w:pStyle w:val="TAH"/>
            </w:pPr>
            <w:r w:rsidRPr="00A1115A">
              <w:t>MHz</w:t>
            </w:r>
          </w:p>
        </w:tc>
        <w:tc>
          <w:tcPr>
            <w:tcW w:w="335" w:type="pct"/>
            <w:shd w:val="clear" w:color="auto" w:fill="auto"/>
          </w:tcPr>
          <w:p w14:paraId="67D9B4B0" w14:textId="77777777" w:rsidR="00BA6E0E" w:rsidRPr="00A1115A" w:rsidRDefault="00BA6E0E" w:rsidP="0021548C">
            <w:pPr>
              <w:pStyle w:val="TAH"/>
            </w:pPr>
            <w:r w:rsidRPr="00A1115A">
              <w:t>15</w:t>
            </w:r>
          </w:p>
          <w:p w14:paraId="25F5A6EB" w14:textId="77777777" w:rsidR="00BA6E0E" w:rsidRPr="00A1115A" w:rsidRDefault="00BA6E0E" w:rsidP="0021548C">
            <w:pPr>
              <w:pStyle w:val="TAH"/>
            </w:pPr>
            <w:r w:rsidRPr="00A1115A">
              <w:t>MHz</w:t>
            </w:r>
          </w:p>
        </w:tc>
        <w:tc>
          <w:tcPr>
            <w:tcW w:w="410" w:type="pct"/>
            <w:shd w:val="clear" w:color="auto" w:fill="auto"/>
          </w:tcPr>
          <w:p w14:paraId="5C115D30" w14:textId="77777777" w:rsidR="00BA6E0E" w:rsidRPr="00A1115A" w:rsidRDefault="00BA6E0E" w:rsidP="0021548C">
            <w:pPr>
              <w:pStyle w:val="TAH"/>
            </w:pPr>
            <w:r w:rsidRPr="00A1115A">
              <w:t>20</w:t>
            </w:r>
          </w:p>
          <w:p w14:paraId="2130CFC8" w14:textId="77777777" w:rsidR="00BA6E0E" w:rsidRPr="00A1115A" w:rsidRDefault="00BA6E0E" w:rsidP="0021548C">
            <w:pPr>
              <w:pStyle w:val="TAH"/>
            </w:pPr>
            <w:r w:rsidRPr="00A1115A">
              <w:t>MHz</w:t>
            </w:r>
          </w:p>
        </w:tc>
        <w:tc>
          <w:tcPr>
            <w:tcW w:w="410" w:type="pct"/>
            <w:shd w:val="clear" w:color="auto" w:fill="auto"/>
          </w:tcPr>
          <w:p w14:paraId="68A00139" w14:textId="77777777" w:rsidR="00BA6E0E" w:rsidRPr="00A1115A" w:rsidRDefault="00BA6E0E" w:rsidP="0021548C">
            <w:pPr>
              <w:pStyle w:val="TAH"/>
            </w:pPr>
            <w:r w:rsidRPr="00A1115A">
              <w:t>25 MHz</w:t>
            </w:r>
          </w:p>
        </w:tc>
        <w:tc>
          <w:tcPr>
            <w:tcW w:w="335" w:type="pct"/>
          </w:tcPr>
          <w:p w14:paraId="5D5BD22E" w14:textId="77777777" w:rsidR="00BA6E0E" w:rsidRPr="00A1115A" w:rsidRDefault="00BA6E0E" w:rsidP="0021548C">
            <w:pPr>
              <w:pStyle w:val="TAH"/>
            </w:pPr>
            <w:r w:rsidRPr="00A1115A">
              <w:t>30 MHz</w:t>
            </w:r>
          </w:p>
        </w:tc>
        <w:tc>
          <w:tcPr>
            <w:tcW w:w="419" w:type="pct"/>
          </w:tcPr>
          <w:p w14:paraId="269B0CD3" w14:textId="77777777" w:rsidR="00BA6E0E" w:rsidRDefault="00BA6E0E" w:rsidP="0021548C">
            <w:pPr>
              <w:pStyle w:val="TAH"/>
            </w:pPr>
            <w:r>
              <w:t>35</w:t>
            </w:r>
          </w:p>
          <w:p w14:paraId="2547B386" w14:textId="77777777" w:rsidR="00BA6E0E" w:rsidRPr="00A1115A" w:rsidRDefault="00BA6E0E" w:rsidP="0021548C">
            <w:pPr>
              <w:pStyle w:val="TAH"/>
            </w:pPr>
            <w:r>
              <w:t>MHz</w:t>
            </w:r>
          </w:p>
        </w:tc>
        <w:tc>
          <w:tcPr>
            <w:tcW w:w="335" w:type="pct"/>
            <w:shd w:val="clear" w:color="auto" w:fill="auto"/>
          </w:tcPr>
          <w:p w14:paraId="4ABEF059" w14:textId="77777777" w:rsidR="00BA6E0E" w:rsidRPr="00A1115A" w:rsidRDefault="00BA6E0E" w:rsidP="0021548C">
            <w:pPr>
              <w:pStyle w:val="TAH"/>
            </w:pPr>
            <w:r w:rsidRPr="00A1115A">
              <w:t>40</w:t>
            </w:r>
          </w:p>
          <w:p w14:paraId="1A1769EA" w14:textId="77777777" w:rsidR="00BA6E0E" w:rsidRPr="00A1115A" w:rsidRDefault="00BA6E0E" w:rsidP="0021548C">
            <w:pPr>
              <w:pStyle w:val="TAH"/>
            </w:pPr>
            <w:r w:rsidRPr="00A1115A">
              <w:t>MHz</w:t>
            </w:r>
          </w:p>
        </w:tc>
        <w:tc>
          <w:tcPr>
            <w:tcW w:w="335" w:type="pct"/>
          </w:tcPr>
          <w:p w14:paraId="0F46F8D9" w14:textId="77777777" w:rsidR="00BA6E0E" w:rsidRDefault="00BA6E0E" w:rsidP="0021548C">
            <w:pPr>
              <w:pStyle w:val="TAH"/>
            </w:pPr>
            <w:r>
              <w:t>45</w:t>
            </w:r>
          </w:p>
          <w:p w14:paraId="30C55135" w14:textId="77777777" w:rsidR="00BA6E0E" w:rsidRPr="00A1115A" w:rsidRDefault="00BA6E0E" w:rsidP="0021548C">
            <w:pPr>
              <w:pStyle w:val="TAH"/>
            </w:pPr>
            <w:r>
              <w:t>MHz</w:t>
            </w:r>
          </w:p>
        </w:tc>
        <w:tc>
          <w:tcPr>
            <w:tcW w:w="335" w:type="pct"/>
          </w:tcPr>
          <w:p w14:paraId="1CC936D2" w14:textId="77777777" w:rsidR="00BA6E0E" w:rsidRPr="00A1115A" w:rsidRDefault="00BA6E0E" w:rsidP="0021548C">
            <w:pPr>
              <w:pStyle w:val="TAH"/>
            </w:pPr>
            <w:r w:rsidRPr="00A1115A">
              <w:t>50</w:t>
            </w:r>
          </w:p>
          <w:p w14:paraId="6E48E496" w14:textId="77777777" w:rsidR="00BA6E0E" w:rsidRPr="00A1115A" w:rsidRDefault="00BA6E0E" w:rsidP="0021548C">
            <w:pPr>
              <w:pStyle w:val="TAH"/>
            </w:pPr>
            <w:r w:rsidRPr="00A1115A">
              <w:t>MHz</w:t>
            </w:r>
          </w:p>
        </w:tc>
        <w:tc>
          <w:tcPr>
            <w:tcW w:w="470" w:type="pct"/>
            <w:tcBorders>
              <w:bottom w:val="single" w:sz="4" w:space="0" w:color="auto"/>
            </w:tcBorders>
            <w:shd w:val="clear" w:color="auto" w:fill="auto"/>
          </w:tcPr>
          <w:p w14:paraId="7D764793" w14:textId="77777777" w:rsidR="00BA6E0E" w:rsidRPr="00A1115A" w:rsidRDefault="00BA6E0E" w:rsidP="0021548C">
            <w:pPr>
              <w:pStyle w:val="TAH"/>
            </w:pPr>
            <w:r w:rsidRPr="00A1115A">
              <w:t>Duplex Mode</w:t>
            </w:r>
          </w:p>
        </w:tc>
      </w:tr>
      <w:tr w:rsidR="008B0897" w:rsidRPr="00A1115A" w14:paraId="3E04DB93" w14:textId="77777777" w:rsidTr="00A356B6">
        <w:trPr>
          <w:trHeight w:val="187"/>
          <w:jc w:val="center"/>
        </w:trPr>
        <w:tc>
          <w:tcPr>
            <w:tcW w:w="610" w:type="pct"/>
            <w:tcBorders>
              <w:bottom w:val="nil"/>
            </w:tcBorders>
            <w:shd w:val="clear" w:color="auto" w:fill="auto"/>
          </w:tcPr>
          <w:p w14:paraId="747E7517" w14:textId="77777777" w:rsidR="008B0897" w:rsidRPr="00A1115A" w:rsidRDefault="008B0897" w:rsidP="00BA6E0E">
            <w:pPr>
              <w:pStyle w:val="TAC"/>
            </w:pPr>
            <w:r w:rsidRPr="00A1115A">
              <w:rPr>
                <w:rFonts w:hint="eastAsia"/>
                <w:lang w:eastAsia="zh-CN"/>
              </w:rPr>
              <w:t>n5</w:t>
            </w:r>
          </w:p>
        </w:tc>
        <w:tc>
          <w:tcPr>
            <w:tcW w:w="336" w:type="pct"/>
          </w:tcPr>
          <w:p w14:paraId="325EF1B0" w14:textId="77777777" w:rsidR="008B0897" w:rsidRPr="00A1115A" w:rsidRDefault="008B0897" w:rsidP="00BA6E0E">
            <w:pPr>
              <w:pStyle w:val="TAC"/>
              <w:rPr>
                <w:rFonts w:cs="Arial"/>
              </w:rPr>
            </w:pPr>
            <w:r w:rsidRPr="00A1115A">
              <w:rPr>
                <w:rFonts w:cs="Arial"/>
              </w:rPr>
              <w:t>15</w:t>
            </w:r>
          </w:p>
        </w:tc>
        <w:tc>
          <w:tcPr>
            <w:tcW w:w="335" w:type="pct"/>
            <w:shd w:val="clear" w:color="auto" w:fill="auto"/>
          </w:tcPr>
          <w:p w14:paraId="7F6AAA00" w14:textId="77777777" w:rsidR="008B0897" w:rsidRPr="00A1115A" w:rsidRDefault="008B0897" w:rsidP="00BA6E0E">
            <w:pPr>
              <w:pStyle w:val="TAC"/>
            </w:pPr>
            <w:r w:rsidRPr="00A1115A">
              <w:rPr>
                <w:rFonts w:cs="Arial" w:hint="eastAsia"/>
                <w:szCs w:val="18"/>
              </w:rPr>
              <w:t>25</w:t>
            </w:r>
          </w:p>
        </w:tc>
        <w:tc>
          <w:tcPr>
            <w:tcW w:w="335" w:type="pct"/>
            <w:shd w:val="clear" w:color="auto" w:fill="auto"/>
          </w:tcPr>
          <w:p w14:paraId="3A08C3A0" w14:textId="77777777" w:rsidR="008B0897" w:rsidRPr="00A1115A" w:rsidRDefault="008B0897" w:rsidP="00BA6E0E">
            <w:pPr>
              <w:pStyle w:val="TAC"/>
            </w:pPr>
            <w:r w:rsidRPr="00A1115A">
              <w:rPr>
                <w:rFonts w:cs="Arial"/>
                <w:szCs w:val="18"/>
              </w:rPr>
              <w:t>25</w:t>
            </w:r>
            <w:r w:rsidRPr="00A1115A">
              <w:rPr>
                <w:rFonts w:cs="Arial"/>
                <w:szCs w:val="18"/>
                <w:vertAlign w:val="superscript"/>
              </w:rPr>
              <w:t>1</w:t>
            </w:r>
          </w:p>
        </w:tc>
        <w:tc>
          <w:tcPr>
            <w:tcW w:w="335" w:type="pct"/>
            <w:shd w:val="clear" w:color="auto" w:fill="auto"/>
          </w:tcPr>
          <w:p w14:paraId="7D45B440" w14:textId="77777777" w:rsidR="008B0897" w:rsidRPr="00A1115A" w:rsidRDefault="008B0897" w:rsidP="00BA6E0E">
            <w:pPr>
              <w:pStyle w:val="TAC"/>
            </w:pPr>
            <w:r w:rsidRPr="00A1115A">
              <w:rPr>
                <w:lang w:eastAsia="zh-CN"/>
              </w:rPr>
              <w:t>20</w:t>
            </w:r>
            <w:r w:rsidRPr="00A1115A">
              <w:rPr>
                <w:rFonts w:cs="Arial"/>
                <w:szCs w:val="18"/>
                <w:vertAlign w:val="superscript"/>
              </w:rPr>
              <w:t>1</w:t>
            </w:r>
          </w:p>
        </w:tc>
        <w:tc>
          <w:tcPr>
            <w:tcW w:w="410" w:type="pct"/>
            <w:shd w:val="clear" w:color="auto" w:fill="auto"/>
          </w:tcPr>
          <w:p w14:paraId="7621075D" w14:textId="77777777" w:rsidR="008B0897" w:rsidRPr="00A1115A" w:rsidRDefault="008B0897" w:rsidP="00BA6E0E">
            <w:pPr>
              <w:pStyle w:val="TAC"/>
            </w:pPr>
            <w:r w:rsidRPr="00A1115A">
              <w:rPr>
                <w:lang w:eastAsia="zh-CN"/>
              </w:rPr>
              <w:t>20</w:t>
            </w:r>
            <w:r w:rsidRPr="00A1115A">
              <w:rPr>
                <w:rFonts w:cs="Arial"/>
                <w:szCs w:val="18"/>
                <w:vertAlign w:val="superscript"/>
              </w:rPr>
              <w:t>1</w:t>
            </w:r>
          </w:p>
        </w:tc>
        <w:tc>
          <w:tcPr>
            <w:tcW w:w="410" w:type="pct"/>
            <w:shd w:val="clear" w:color="auto" w:fill="FFFF00"/>
          </w:tcPr>
          <w:p w14:paraId="6C246E66" w14:textId="2B34ED24" w:rsidR="008B0897" w:rsidRPr="00A1115A" w:rsidRDefault="008B0897" w:rsidP="00BA6E0E">
            <w:pPr>
              <w:pStyle w:val="TAC"/>
            </w:pPr>
            <w:r>
              <w:rPr>
                <w:lang w:eastAsia="zh-CN"/>
              </w:rPr>
              <w:t>[</w:t>
            </w:r>
            <w:r w:rsidRPr="00A1115A">
              <w:rPr>
                <w:lang w:eastAsia="zh-CN"/>
              </w:rPr>
              <w:t>20</w:t>
            </w:r>
            <w:r>
              <w:rPr>
                <w:lang w:eastAsia="zh-CN"/>
              </w:rPr>
              <w:t>]</w:t>
            </w:r>
            <w:r w:rsidRPr="00A1115A">
              <w:rPr>
                <w:rFonts w:cs="Arial"/>
                <w:szCs w:val="18"/>
                <w:vertAlign w:val="superscript"/>
              </w:rPr>
              <w:t>1</w:t>
            </w:r>
            <w:r>
              <w:rPr>
                <w:rFonts w:cs="Arial"/>
                <w:szCs w:val="18"/>
                <w:vertAlign w:val="superscript"/>
              </w:rPr>
              <w:t>,5</w:t>
            </w:r>
          </w:p>
        </w:tc>
        <w:tc>
          <w:tcPr>
            <w:tcW w:w="335" w:type="pct"/>
          </w:tcPr>
          <w:p w14:paraId="4CAC2362" w14:textId="77777777" w:rsidR="008B0897" w:rsidRPr="00A1115A" w:rsidRDefault="008B0897" w:rsidP="00BA6E0E">
            <w:pPr>
              <w:pStyle w:val="TAC"/>
            </w:pPr>
          </w:p>
        </w:tc>
        <w:tc>
          <w:tcPr>
            <w:tcW w:w="419" w:type="pct"/>
          </w:tcPr>
          <w:p w14:paraId="02D648D6" w14:textId="77777777" w:rsidR="008B0897" w:rsidRPr="00A1115A" w:rsidRDefault="008B0897" w:rsidP="00BA6E0E">
            <w:pPr>
              <w:pStyle w:val="TAC"/>
            </w:pPr>
          </w:p>
        </w:tc>
        <w:tc>
          <w:tcPr>
            <w:tcW w:w="335" w:type="pct"/>
            <w:shd w:val="clear" w:color="auto" w:fill="auto"/>
          </w:tcPr>
          <w:p w14:paraId="71B4F23C" w14:textId="77777777" w:rsidR="008B0897" w:rsidRPr="00A1115A" w:rsidRDefault="008B0897" w:rsidP="00BA6E0E">
            <w:pPr>
              <w:pStyle w:val="TAC"/>
            </w:pPr>
          </w:p>
        </w:tc>
        <w:tc>
          <w:tcPr>
            <w:tcW w:w="335" w:type="pct"/>
          </w:tcPr>
          <w:p w14:paraId="45BDE65A" w14:textId="77777777" w:rsidR="008B0897" w:rsidRPr="00A1115A" w:rsidRDefault="008B0897" w:rsidP="00BA6E0E">
            <w:pPr>
              <w:pStyle w:val="TAC"/>
            </w:pPr>
          </w:p>
        </w:tc>
        <w:tc>
          <w:tcPr>
            <w:tcW w:w="335" w:type="pct"/>
          </w:tcPr>
          <w:p w14:paraId="213AF386" w14:textId="77777777" w:rsidR="008B0897" w:rsidRPr="00A1115A" w:rsidRDefault="008B0897" w:rsidP="00BA6E0E">
            <w:pPr>
              <w:pStyle w:val="TAC"/>
            </w:pPr>
          </w:p>
        </w:tc>
        <w:tc>
          <w:tcPr>
            <w:tcW w:w="470" w:type="pct"/>
            <w:vMerge w:val="restart"/>
            <w:shd w:val="clear" w:color="auto" w:fill="auto"/>
          </w:tcPr>
          <w:p w14:paraId="6D9D1393" w14:textId="77777777" w:rsidR="008B0897" w:rsidRPr="00A1115A" w:rsidRDefault="008B0897" w:rsidP="00BA6E0E">
            <w:pPr>
              <w:pStyle w:val="TAC"/>
            </w:pPr>
            <w:r w:rsidRPr="00A1115A">
              <w:t>FDD</w:t>
            </w:r>
          </w:p>
        </w:tc>
      </w:tr>
      <w:tr w:rsidR="008B0897" w:rsidRPr="00A1115A" w14:paraId="258F67CB" w14:textId="77777777" w:rsidTr="008B0897">
        <w:trPr>
          <w:trHeight w:val="187"/>
          <w:jc w:val="center"/>
        </w:trPr>
        <w:tc>
          <w:tcPr>
            <w:tcW w:w="610" w:type="pct"/>
            <w:tcBorders>
              <w:top w:val="nil"/>
              <w:bottom w:val="nil"/>
            </w:tcBorders>
            <w:shd w:val="clear" w:color="auto" w:fill="auto"/>
          </w:tcPr>
          <w:p w14:paraId="5B6862E7" w14:textId="77777777" w:rsidR="008B0897" w:rsidRPr="00A1115A" w:rsidRDefault="008B0897" w:rsidP="00BA6E0E">
            <w:pPr>
              <w:pStyle w:val="TAC"/>
            </w:pPr>
          </w:p>
        </w:tc>
        <w:tc>
          <w:tcPr>
            <w:tcW w:w="336" w:type="pct"/>
          </w:tcPr>
          <w:p w14:paraId="4EA72337" w14:textId="77777777" w:rsidR="008B0897" w:rsidRPr="00A1115A" w:rsidRDefault="008B0897" w:rsidP="00BA6E0E">
            <w:pPr>
              <w:pStyle w:val="TAC"/>
              <w:rPr>
                <w:rFonts w:cs="Arial"/>
              </w:rPr>
            </w:pPr>
            <w:r w:rsidRPr="00A1115A">
              <w:rPr>
                <w:rFonts w:cs="Arial"/>
              </w:rPr>
              <w:t>30</w:t>
            </w:r>
          </w:p>
        </w:tc>
        <w:tc>
          <w:tcPr>
            <w:tcW w:w="335" w:type="pct"/>
            <w:shd w:val="clear" w:color="auto" w:fill="auto"/>
          </w:tcPr>
          <w:p w14:paraId="7CFED303" w14:textId="77777777" w:rsidR="008B0897" w:rsidRPr="00A1115A" w:rsidRDefault="008B0897" w:rsidP="00BA6E0E">
            <w:pPr>
              <w:pStyle w:val="TAC"/>
            </w:pPr>
          </w:p>
        </w:tc>
        <w:tc>
          <w:tcPr>
            <w:tcW w:w="335" w:type="pct"/>
            <w:shd w:val="clear" w:color="auto" w:fill="auto"/>
          </w:tcPr>
          <w:p w14:paraId="56F218B8" w14:textId="77777777" w:rsidR="008B0897" w:rsidRPr="00A1115A" w:rsidRDefault="008B0897" w:rsidP="00BA6E0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35" w:type="pct"/>
            <w:shd w:val="clear" w:color="auto" w:fill="auto"/>
          </w:tcPr>
          <w:p w14:paraId="20AB23C9" w14:textId="77777777" w:rsidR="008B0897" w:rsidRPr="00A1115A" w:rsidRDefault="008B0897" w:rsidP="00BA6E0E">
            <w:pPr>
              <w:pStyle w:val="TAC"/>
            </w:pPr>
            <w:r w:rsidRPr="00A1115A">
              <w:rPr>
                <w:lang w:eastAsia="zh-CN"/>
              </w:rPr>
              <w:t>10</w:t>
            </w:r>
            <w:r w:rsidRPr="00A1115A">
              <w:rPr>
                <w:rFonts w:cs="Arial"/>
                <w:szCs w:val="18"/>
                <w:vertAlign w:val="superscript"/>
              </w:rPr>
              <w:t>1</w:t>
            </w:r>
          </w:p>
        </w:tc>
        <w:tc>
          <w:tcPr>
            <w:tcW w:w="410" w:type="pct"/>
            <w:shd w:val="clear" w:color="auto" w:fill="auto"/>
          </w:tcPr>
          <w:p w14:paraId="6088A0CC" w14:textId="77777777" w:rsidR="008B0897" w:rsidRPr="00A1115A" w:rsidRDefault="008B0897" w:rsidP="00BA6E0E">
            <w:pPr>
              <w:pStyle w:val="TAC"/>
            </w:pPr>
            <w:r w:rsidRPr="00A1115A">
              <w:rPr>
                <w:lang w:eastAsia="zh-CN"/>
              </w:rPr>
              <w:t>10</w:t>
            </w:r>
            <w:r w:rsidRPr="00A1115A">
              <w:rPr>
                <w:rFonts w:cs="Arial"/>
                <w:szCs w:val="18"/>
                <w:vertAlign w:val="superscript"/>
              </w:rPr>
              <w:t>1</w:t>
            </w:r>
          </w:p>
        </w:tc>
        <w:tc>
          <w:tcPr>
            <w:tcW w:w="410" w:type="pct"/>
            <w:shd w:val="clear" w:color="auto" w:fill="FFFF00"/>
          </w:tcPr>
          <w:p w14:paraId="748D9696" w14:textId="29D146EB" w:rsidR="008B0897" w:rsidRPr="00A1115A" w:rsidRDefault="008B0897" w:rsidP="00BA6E0E">
            <w:pPr>
              <w:pStyle w:val="TAC"/>
            </w:pPr>
            <w:r>
              <w:t>[10]</w:t>
            </w:r>
            <w:r>
              <w:rPr>
                <w:rFonts w:ascii="Times New Roman" w:hAnsi="Times New Roman"/>
                <w:vertAlign w:val="superscript"/>
              </w:rPr>
              <w:t>1,5</w:t>
            </w:r>
          </w:p>
        </w:tc>
        <w:tc>
          <w:tcPr>
            <w:tcW w:w="335" w:type="pct"/>
          </w:tcPr>
          <w:p w14:paraId="76D6E895" w14:textId="77777777" w:rsidR="008B0897" w:rsidRPr="00A1115A" w:rsidRDefault="008B0897" w:rsidP="00BA6E0E">
            <w:pPr>
              <w:pStyle w:val="TAC"/>
            </w:pPr>
          </w:p>
        </w:tc>
        <w:tc>
          <w:tcPr>
            <w:tcW w:w="419" w:type="pct"/>
          </w:tcPr>
          <w:p w14:paraId="2DA59224" w14:textId="77777777" w:rsidR="008B0897" w:rsidRPr="00A1115A" w:rsidRDefault="008B0897" w:rsidP="00BA6E0E">
            <w:pPr>
              <w:pStyle w:val="TAC"/>
            </w:pPr>
          </w:p>
        </w:tc>
        <w:tc>
          <w:tcPr>
            <w:tcW w:w="335" w:type="pct"/>
            <w:shd w:val="clear" w:color="auto" w:fill="auto"/>
          </w:tcPr>
          <w:p w14:paraId="43E44C37" w14:textId="77777777" w:rsidR="008B0897" w:rsidRPr="00A1115A" w:rsidRDefault="008B0897" w:rsidP="00BA6E0E">
            <w:pPr>
              <w:pStyle w:val="TAC"/>
            </w:pPr>
          </w:p>
        </w:tc>
        <w:tc>
          <w:tcPr>
            <w:tcW w:w="335" w:type="pct"/>
          </w:tcPr>
          <w:p w14:paraId="284CAB5B" w14:textId="77777777" w:rsidR="008B0897" w:rsidRPr="00A1115A" w:rsidRDefault="008B0897" w:rsidP="00BA6E0E">
            <w:pPr>
              <w:pStyle w:val="TAC"/>
            </w:pPr>
          </w:p>
        </w:tc>
        <w:tc>
          <w:tcPr>
            <w:tcW w:w="335" w:type="pct"/>
          </w:tcPr>
          <w:p w14:paraId="20567F94" w14:textId="77777777" w:rsidR="008B0897" w:rsidRPr="00A1115A" w:rsidRDefault="008B0897" w:rsidP="00BA6E0E">
            <w:pPr>
              <w:pStyle w:val="TAC"/>
            </w:pPr>
          </w:p>
        </w:tc>
        <w:tc>
          <w:tcPr>
            <w:tcW w:w="470" w:type="pct"/>
            <w:vMerge/>
            <w:tcBorders>
              <w:bottom w:val="single" w:sz="4" w:space="0" w:color="auto"/>
            </w:tcBorders>
            <w:shd w:val="clear" w:color="auto" w:fill="auto"/>
          </w:tcPr>
          <w:p w14:paraId="3169091D" w14:textId="77777777" w:rsidR="008B0897" w:rsidRPr="00A1115A" w:rsidRDefault="008B0897" w:rsidP="00BA6E0E">
            <w:pPr>
              <w:pStyle w:val="TAC"/>
            </w:pPr>
          </w:p>
        </w:tc>
      </w:tr>
      <w:tr w:rsidR="00BA6E0E" w:rsidRPr="00A1115A" w14:paraId="6BD7907E" w14:textId="77777777" w:rsidTr="0021548C">
        <w:trPr>
          <w:trHeight w:val="187"/>
          <w:jc w:val="center"/>
        </w:trPr>
        <w:tc>
          <w:tcPr>
            <w:tcW w:w="5000" w:type="pct"/>
            <w:gridSpan w:val="13"/>
            <w:tcBorders>
              <w:top w:val="nil"/>
              <w:bottom w:val="single" w:sz="4" w:space="0" w:color="auto"/>
            </w:tcBorders>
            <w:shd w:val="clear" w:color="auto" w:fill="auto"/>
            <w:vAlign w:val="center"/>
          </w:tcPr>
          <w:p w14:paraId="098D8A73" w14:textId="77777777" w:rsidR="00BA6E0E" w:rsidRPr="002D1DFB" w:rsidRDefault="00BA6E0E" w:rsidP="00BA6E0E">
            <w:pPr>
              <w:pStyle w:val="TAN"/>
            </w:pPr>
            <w:r w:rsidRPr="002D1DFB">
              <w:t>NOTE 1:</w:t>
            </w:r>
            <w:r w:rsidRPr="002D1DFB">
              <w:tab/>
              <w:t>UL resource blocks shall be located as close as possible to the downlink operating band but confined within the transmission bandwidth configuration for the channel bandwidth (Table 5.3.2-1).</w:t>
            </w:r>
          </w:p>
          <w:p w14:paraId="16051DFE" w14:textId="77777777" w:rsidR="00BA6E0E" w:rsidRPr="002D1DFB" w:rsidRDefault="00BA6E0E" w:rsidP="00BA6E0E">
            <w:pPr>
              <w:pStyle w:val="TAN"/>
            </w:pPr>
            <w:r w:rsidRPr="002D1DFB">
              <w:t>NOTE 2:</w:t>
            </w:r>
            <w:r w:rsidRPr="002D1DFB">
              <w:tab/>
              <w:t xml:space="preserve">For Band 20; for 15 kHz SCS, in the case of 15 MHz channel bandwidth, the UL resource blocks shall be located at </w:t>
            </w:r>
            <w:proofErr w:type="spellStart"/>
            <w:r w:rsidRPr="002D1DFB">
              <w:t>RBstart</w:t>
            </w:r>
            <w:proofErr w:type="spellEnd"/>
            <w:r w:rsidRPr="002D1DFB">
              <w:t xml:space="preserve"> 11 and in the case of 20 MHz channel bandwidth, the UL resource blocks shall be located at </w:t>
            </w:r>
            <w:proofErr w:type="spellStart"/>
            <w:r w:rsidRPr="002D1DFB">
              <w:t>RBstart</w:t>
            </w:r>
            <w:proofErr w:type="spellEnd"/>
            <w:r w:rsidRPr="002D1DFB">
              <w:t xml:space="preserve"> 16; for 30 kHz SCS, in the case of 15 MHz channel bandwidth, the UL resource blocks shall be located at </w:t>
            </w:r>
            <w:proofErr w:type="spellStart"/>
            <w:r w:rsidRPr="002D1DFB">
              <w:t>RBstart</w:t>
            </w:r>
            <w:proofErr w:type="spellEnd"/>
            <w:r w:rsidRPr="002D1DFB">
              <w:t xml:space="preserve"> 6 and in the case of 20 MHz channel bandwidth, the UL resource blocks shall be located at </w:t>
            </w:r>
            <w:proofErr w:type="spellStart"/>
            <w:r w:rsidRPr="002D1DFB">
              <w:t>RBstart</w:t>
            </w:r>
            <w:proofErr w:type="spellEnd"/>
            <w:r w:rsidRPr="002D1DFB">
              <w:t xml:space="preserve"> 8; for 60 kHz SCS, in the case of 15 MHz channel bandwidth, the UL resource blocks shall be located at </w:t>
            </w:r>
            <w:proofErr w:type="spellStart"/>
            <w:r w:rsidRPr="002D1DFB">
              <w:t>RBstart</w:t>
            </w:r>
            <w:proofErr w:type="spellEnd"/>
            <w:r w:rsidRPr="002D1DFB">
              <w:t xml:space="preserve"> 3 and in the case of 20 MHz channel bandwidth, the UL resource blocks shall be located at </w:t>
            </w:r>
            <w:proofErr w:type="spellStart"/>
            <w:r w:rsidRPr="002D1DFB">
              <w:t>RBstart</w:t>
            </w:r>
            <w:proofErr w:type="spellEnd"/>
            <w:r w:rsidRPr="002D1DFB">
              <w:t xml:space="preserve"> 4;</w:t>
            </w:r>
          </w:p>
          <w:p w14:paraId="5D5C664C" w14:textId="77777777" w:rsidR="00BA6E0E" w:rsidRPr="002D1DFB" w:rsidRDefault="00BA6E0E" w:rsidP="00BA6E0E">
            <w:pPr>
              <w:pStyle w:val="TAN"/>
            </w:pPr>
            <w:r w:rsidRPr="002D1DFB">
              <w:t>NOTE 3:</w:t>
            </w:r>
            <w:r w:rsidRPr="002D1DFB">
              <w:tab/>
              <w:t>For DL channel bandwidths that do not have symmetric UL channel bandwidth, highest valid UL configuration with lowest TX-RX separation (Table 5.4.4-1) shall be used.</w:t>
            </w:r>
          </w:p>
          <w:p w14:paraId="3CCD6752" w14:textId="77777777" w:rsidR="00BA6E0E" w:rsidRPr="002D1DFB" w:rsidRDefault="00BA6E0E" w:rsidP="00BA6E0E">
            <w:pPr>
              <w:pStyle w:val="TAN"/>
            </w:pPr>
            <w:r w:rsidRPr="002D1DFB">
              <w:t>NOTE 4:   For band n91 and n93, largest supported UL bandwidth configuration shall be used.</w:t>
            </w:r>
          </w:p>
          <w:p w14:paraId="2F019C57" w14:textId="77777777" w:rsidR="00BA6E0E" w:rsidRPr="00A1115A" w:rsidRDefault="00BA6E0E" w:rsidP="00BA6E0E">
            <w:pPr>
              <w:pStyle w:val="TAN"/>
              <w:rPr>
                <w:rFonts w:cs="Arial"/>
              </w:rPr>
            </w:pPr>
            <w:r w:rsidRPr="002D1DFB">
              <w:rPr>
                <w:highlight w:val="yellow"/>
              </w:rPr>
              <w:t>NOTE 5:   For band n5, uplink channel bandwidth is restricted to 20MHz and [</w:t>
            </w:r>
            <w:proofErr w:type="gramStart"/>
            <w:r w:rsidRPr="002D1DFB">
              <w:rPr>
                <w:highlight w:val="yellow"/>
              </w:rPr>
              <w:t>836.5]MHz</w:t>
            </w:r>
            <w:proofErr w:type="gramEnd"/>
            <w:r w:rsidRPr="002D1DFB">
              <w:rPr>
                <w:highlight w:val="yellow"/>
              </w:rPr>
              <w:t xml:space="preserve"> uplink carrier frequency shall be used.</w:t>
            </w:r>
            <w:r w:rsidRPr="002D1DFB">
              <w:t xml:space="preserve"> </w:t>
            </w:r>
          </w:p>
        </w:tc>
      </w:tr>
    </w:tbl>
    <w:p w14:paraId="6AEFDB6A" w14:textId="77777777" w:rsidR="00BA6E0E" w:rsidRDefault="00BA6E0E" w:rsidP="004E78CD">
      <w:pPr>
        <w:spacing w:after="120"/>
        <w:jc w:val="both"/>
      </w:pPr>
    </w:p>
    <w:p w14:paraId="03D6921F" w14:textId="77777777" w:rsidR="00F10F97" w:rsidRDefault="007321E3" w:rsidP="00C8525F">
      <w:pPr>
        <w:pStyle w:val="Heading1"/>
        <w:numPr>
          <w:ilvl w:val="0"/>
          <w:numId w:val="0"/>
        </w:numPr>
        <w:jc w:val="both"/>
      </w:pPr>
      <w:r>
        <w:t>R</w:t>
      </w:r>
      <w:r w:rsidR="00F10F97">
        <w:t>eferences</w:t>
      </w:r>
    </w:p>
    <w:p w14:paraId="21BEE1C3" w14:textId="51B37FDE" w:rsidR="0041341A" w:rsidRDefault="00674679" w:rsidP="0041341A">
      <w:pPr>
        <w:ind w:left="567" w:hanging="567"/>
      </w:pPr>
      <w:r>
        <w:t>[1</w:t>
      </w:r>
      <w:r w:rsidRPr="00DD0023">
        <w:t>]</w:t>
      </w:r>
      <w:r>
        <w:t xml:space="preserve"> </w:t>
      </w:r>
      <w:r w:rsidR="0041341A">
        <w:tab/>
      </w:r>
      <w:r w:rsidR="00F14D6E" w:rsidRPr="00F14D6E">
        <w:t>R4-2107817</w:t>
      </w:r>
      <w:r w:rsidR="00350A18">
        <w:t>,</w:t>
      </w:r>
      <w:r w:rsidR="00350A18" w:rsidRPr="00350A18">
        <w:t xml:space="preserve"> </w:t>
      </w:r>
      <w:r w:rsidR="00F14D6E" w:rsidRPr="00F14D6E">
        <w:t>Way forward on adding 25 MHz channel BW to band n5</w:t>
      </w:r>
      <w:r w:rsidR="0041341A">
        <w:t xml:space="preserve">, </w:t>
      </w:r>
      <w:r w:rsidR="00350A18" w:rsidRPr="00350A18">
        <w:t xml:space="preserve">3GPP TSG-RAN WG4 Meeting #99-e, </w:t>
      </w:r>
      <w:r w:rsidR="00F14D6E">
        <w:t>AT&amp;T.</w:t>
      </w:r>
    </w:p>
    <w:p w14:paraId="0194B03D" w14:textId="1CD87A39" w:rsidR="00F14D6E" w:rsidRDefault="0041341A" w:rsidP="004E78CD">
      <w:pPr>
        <w:ind w:left="567" w:hanging="567"/>
      </w:pPr>
      <w:r>
        <w:t>[</w:t>
      </w:r>
      <w:r w:rsidR="00F37FC7">
        <w:t>2</w:t>
      </w:r>
      <w:r>
        <w:t>]</w:t>
      </w:r>
      <w:r>
        <w:tab/>
      </w:r>
      <w:r w:rsidR="00F14D6E" w:rsidRPr="00F55B91">
        <w:t>R4-2112023</w:t>
      </w:r>
      <w:r w:rsidR="00F14D6E">
        <w:t xml:space="preserve">, </w:t>
      </w:r>
      <w:proofErr w:type="spellStart"/>
      <w:r w:rsidR="00F14D6E">
        <w:t>big</w:t>
      </w:r>
      <w:r w:rsidR="00F14D6E" w:rsidRPr="006068E6">
        <w:t>CR</w:t>
      </w:r>
      <w:proofErr w:type="spellEnd"/>
      <w:r w:rsidR="00F14D6E" w:rsidRPr="006068E6">
        <w:t xml:space="preserve"> to TS 38.101-1 Introduction of 35MHz and 45MHz channel bandwidth</w:t>
      </w:r>
      <w:r w:rsidR="00F14D6E">
        <w:t xml:space="preserve">, 3GPP TSG-RAN WG4 Meeting # 100e, Skyworks Solutions Inc. </w:t>
      </w:r>
    </w:p>
    <w:p w14:paraId="086D2CE8" w14:textId="77777777" w:rsidR="0057770C" w:rsidRDefault="0057770C" w:rsidP="0057770C">
      <w:pPr>
        <w:ind w:left="567" w:hanging="567"/>
      </w:pPr>
      <w:r>
        <w:t>[3]</w:t>
      </w:r>
      <w:r>
        <w:tab/>
      </w:r>
      <w:r w:rsidRPr="0041341A">
        <w:t>R4-2107819</w:t>
      </w:r>
      <w:r>
        <w:t xml:space="preserve">, </w:t>
      </w:r>
      <w:r w:rsidRPr="0041341A">
        <w:t>WF on REFSENS for Asymmetric Uplink Downlink</w:t>
      </w:r>
      <w:r>
        <w:t xml:space="preserve">, </w:t>
      </w:r>
      <w:r w:rsidRPr="0041341A">
        <w:t>3GPP TSG-RAN WG4 Meeting #9</w:t>
      </w:r>
      <w:r>
        <w:t>9</w:t>
      </w:r>
      <w:r w:rsidRPr="0041341A">
        <w:t>-e,</w:t>
      </w:r>
      <w:r>
        <w:t xml:space="preserve"> </w:t>
      </w:r>
      <w:r w:rsidRPr="0041341A">
        <w:t xml:space="preserve">Huawei, </w:t>
      </w:r>
      <w:proofErr w:type="spellStart"/>
      <w:r w:rsidRPr="0041341A">
        <w:t>HiSilicon</w:t>
      </w:r>
      <w:proofErr w:type="spellEnd"/>
      <w:r>
        <w:t>,</w:t>
      </w:r>
      <w:r w:rsidRPr="0041341A">
        <w:t xml:space="preserve"> Skyworks Solutions Inc.</w:t>
      </w:r>
    </w:p>
    <w:p w14:paraId="7E1CD456" w14:textId="77777777" w:rsidR="00AF5C12" w:rsidRDefault="00AF5C12" w:rsidP="00AF5C12">
      <w:pPr>
        <w:ind w:left="567" w:hanging="567"/>
      </w:pPr>
      <w:r>
        <w:t>[4]</w:t>
      </w:r>
      <w:r>
        <w:tab/>
      </w:r>
      <w:r w:rsidRPr="00AF5C12">
        <w:t>R4-2111532</w:t>
      </w:r>
      <w:r>
        <w:t xml:space="preserve">, </w:t>
      </w:r>
      <w:r w:rsidRPr="00AF5C12">
        <w:t>n5 25MHz REFSENS</w:t>
      </w:r>
      <w:r>
        <w:t xml:space="preserve">, </w:t>
      </w:r>
      <w:r w:rsidRPr="00AF5C12">
        <w:t>3GPP TSG-RAN WG4 Meeting#99-e</w:t>
      </w:r>
      <w:r>
        <w:t xml:space="preserve">, </w:t>
      </w:r>
      <w:r w:rsidRPr="0041341A">
        <w:t>Skyworks Solutions Inc.</w:t>
      </w:r>
    </w:p>
    <w:p w14:paraId="37D5A730" w14:textId="74A83CFA" w:rsidR="0057770C" w:rsidRDefault="00006F37" w:rsidP="004E78CD">
      <w:pPr>
        <w:ind w:left="567" w:hanging="567"/>
      </w:pPr>
      <w:r>
        <w:t xml:space="preserve">[5] </w:t>
      </w:r>
      <w:r>
        <w:tab/>
      </w:r>
      <w:r w:rsidRPr="00006F37">
        <w:t>R4-2107930</w:t>
      </w:r>
      <w:r>
        <w:t xml:space="preserve">, </w:t>
      </w:r>
      <w:r w:rsidRPr="00006F37">
        <w:t>Email discussion summary for [99-</w:t>
      </w:r>
      <w:proofErr w:type="gramStart"/>
      <w:r w:rsidRPr="00006F37">
        <w:t>e][</w:t>
      </w:r>
      <w:proofErr w:type="gramEnd"/>
      <w:r w:rsidRPr="00006F37">
        <w:t>120] NR_bands_R17_BWs</w:t>
      </w:r>
      <w:r>
        <w:t xml:space="preserve">, </w:t>
      </w:r>
      <w:r w:rsidRPr="00006F37">
        <w:t>3GPP TSG-RAN WG4 Meeting # 99-e</w:t>
      </w:r>
      <w:r>
        <w:t>, Ericsson</w:t>
      </w:r>
    </w:p>
    <w:sectPr w:rsidR="0057770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C8EEB" w14:textId="77777777" w:rsidR="00E14ECD" w:rsidRDefault="00E14ECD">
      <w:r>
        <w:separator/>
      </w:r>
    </w:p>
  </w:endnote>
  <w:endnote w:type="continuationSeparator" w:id="0">
    <w:p w14:paraId="21C5BAA1" w14:textId="77777777" w:rsidR="00E14ECD" w:rsidRDefault="00E14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09786" w14:textId="77777777" w:rsidR="003B511B" w:rsidRDefault="003B51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2E449" w14:textId="77777777" w:rsidR="00E14ECD" w:rsidRDefault="00E14ECD">
      <w:r>
        <w:separator/>
      </w:r>
    </w:p>
  </w:footnote>
  <w:footnote w:type="continuationSeparator" w:id="0">
    <w:p w14:paraId="7041AE27" w14:textId="77777777" w:rsidR="00E14ECD" w:rsidRDefault="00E14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5824"/>
        </w:tabs>
        <w:ind w:left="5824" w:hanging="720"/>
      </w:pPr>
      <w:rPr>
        <w:rFonts w:hint="default"/>
      </w:rPr>
    </w:lvl>
    <w:lvl w:ilvl="3">
      <w:start w:val="1"/>
      <w:numFmt w:val="none"/>
      <w:pStyle w:val="Heading4"/>
      <w:lvlText w:val="2.1.1.3"/>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4D6C7577"/>
    <w:multiLevelType w:val="hybridMultilevel"/>
    <w:tmpl w:val="5C0A646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7"/>
  </w:num>
  <w:num w:numId="4">
    <w:abstractNumId w:val="15"/>
  </w:num>
  <w:num w:numId="5">
    <w:abstractNumId w:val="3"/>
  </w:num>
  <w:num w:numId="6">
    <w:abstractNumId w:val="1"/>
  </w:num>
  <w:num w:numId="7">
    <w:abstractNumId w:val="8"/>
  </w:num>
  <w:num w:numId="8">
    <w:abstractNumId w:val="12"/>
  </w:num>
  <w:num w:numId="9">
    <w:abstractNumId w:val="14"/>
  </w:num>
  <w:num w:numId="10">
    <w:abstractNumId w:val="6"/>
  </w:num>
  <w:num w:numId="11">
    <w:abstractNumId w:val="13"/>
  </w:num>
  <w:num w:numId="12">
    <w:abstractNumId w:val="0"/>
  </w:num>
  <w:num w:numId="13">
    <w:abstractNumId w:val="4"/>
  </w:num>
  <w:num w:numId="14">
    <w:abstractNumId w:val="11"/>
  </w:num>
  <w:num w:numId="15">
    <w:abstractNumId w:val="9"/>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437E"/>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56A"/>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3F8"/>
    <w:rsid w:val="003475CD"/>
    <w:rsid w:val="00347818"/>
    <w:rsid w:val="00350352"/>
    <w:rsid w:val="00350393"/>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96F"/>
    <w:rsid w:val="00375ED1"/>
    <w:rsid w:val="00376045"/>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95F"/>
    <w:rsid w:val="003D7D61"/>
    <w:rsid w:val="003E00D9"/>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090"/>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607D"/>
    <w:rsid w:val="00746DA5"/>
    <w:rsid w:val="00746FD1"/>
    <w:rsid w:val="00747990"/>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6490"/>
    <w:rsid w:val="00A56CDF"/>
    <w:rsid w:val="00A603D6"/>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884"/>
    <w:rsid w:val="00D72A09"/>
    <w:rsid w:val="00D72CBB"/>
    <w:rsid w:val="00D72F84"/>
    <w:rsid w:val="00D72FAC"/>
    <w:rsid w:val="00D739BE"/>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E143AB0C-AF04-4F48-99DB-909311C0E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6E0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2088726601">
          <w:marLeft w:val="547"/>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958799208">
          <w:marLeft w:val="1166"/>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 w:id="295765838">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1706518042">
          <w:marLeft w:val="360"/>
          <w:marRight w:val="0"/>
          <w:marTop w:val="200"/>
          <w:marBottom w:val="0"/>
          <w:divBdr>
            <w:top w:val="none" w:sz="0" w:space="0" w:color="auto"/>
            <w:left w:val="none" w:sz="0" w:space="0" w:color="auto"/>
            <w:bottom w:val="none" w:sz="0" w:space="0" w:color="auto"/>
            <w:right w:val="none" w:sz="0" w:space="0" w:color="auto"/>
          </w:divBdr>
        </w:div>
        <w:div w:id="27604718">
          <w:marLeft w:val="1080"/>
          <w:marRight w:val="0"/>
          <w:marTop w:val="1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B4BE9-B887-4AC5-B3F0-0D6E8CDE9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2592</Words>
  <Characters>14775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17333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2021-08-02T22:07:00Z</cp:lastPrinted>
  <dcterms:created xsi:type="dcterms:W3CDTF">2021-08-06T23:35:00Z</dcterms:created>
  <dcterms:modified xsi:type="dcterms:W3CDTF">2021-08-06T23:37:00Z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